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92" w:rsidRPr="0026414F" w:rsidRDefault="00357BA4" w:rsidP="003972D9">
      <w:pPr>
        <w:ind w:left="708" w:firstLine="708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</w:rPr>
        <w:t xml:space="preserve">СТРОИТЕЛЕН </w:t>
      </w:r>
      <w:r w:rsidR="003972D9">
        <w:rPr>
          <w:rFonts w:ascii="Verdana" w:hAnsi="Verdana"/>
          <w:b/>
        </w:rPr>
        <w:t xml:space="preserve">РАБОТНИК ЗАГИВА ПРИ </w:t>
      </w:r>
      <w:r>
        <w:rPr>
          <w:rFonts w:ascii="Verdana" w:hAnsi="Verdana"/>
          <w:b/>
        </w:rPr>
        <w:t>ПАДАНЕ ОТ ВИСОЧИНА</w:t>
      </w:r>
    </w:p>
    <w:p w:rsidR="00256251" w:rsidRPr="005F30E4" w:rsidRDefault="00577D53" w:rsidP="005F6949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F30E4">
        <w:rPr>
          <w:rFonts w:ascii="Verdana" w:hAnsi="Verdana"/>
          <w:b/>
          <w:sz w:val="20"/>
          <w:szCs w:val="20"/>
        </w:rPr>
        <w:t xml:space="preserve">I. </w:t>
      </w:r>
      <w:r w:rsidR="00256251" w:rsidRPr="005F30E4">
        <w:rPr>
          <w:rFonts w:ascii="Verdana" w:hAnsi="Verdana"/>
          <w:b/>
          <w:sz w:val="20"/>
          <w:szCs w:val="20"/>
        </w:rPr>
        <w:t>Обстоятелства</w:t>
      </w:r>
      <w:r w:rsidR="007F38FC">
        <w:rPr>
          <w:rFonts w:ascii="Verdana" w:hAnsi="Verdana"/>
          <w:b/>
          <w:sz w:val="20"/>
          <w:szCs w:val="20"/>
        </w:rPr>
        <w:t>:</w:t>
      </w:r>
    </w:p>
    <w:p w:rsidR="00357BA4" w:rsidRPr="00357BA4" w:rsidRDefault="00357BA4" w:rsidP="00752858">
      <w:pPr>
        <w:pStyle w:val="a3"/>
        <w:spacing w:after="0" w:line="240" w:lineRule="auto"/>
        <w:ind w:firstLine="696"/>
        <w:jc w:val="both"/>
        <w:rPr>
          <w:rFonts w:ascii="Verdana" w:hAnsi="Verdana"/>
          <w:sz w:val="20"/>
          <w:szCs w:val="20"/>
        </w:rPr>
      </w:pPr>
      <w:r w:rsidRPr="00357BA4">
        <w:rPr>
          <w:rFonts w:ascii="Verdana" w:hAnsi="Verdana"/>
          <w:sz w:val="20"/>
          <w:szCs w:val="20"/>
        </w:rPr>
        <w:t>Инцидентът е станал около 20.30 часа</w:t>
      </w:r>
      <w:r w:rsidR="007F38FC">
        <w:rPr>
          <w:rFonts w:ascii="Verdana" w:hAnsi="Verdana"/>
          <w:sz w:val="20"/>
          <w:szCs w:val="20"/>
        </w:rPr>
        <w:t>,</w:t>
      </w:r>
      <w:r w:rsidRPr="00357BA4">
        <w:rPr>
          <w:rFonts w:ascii="Verdana" w:hAnsi="Verdana"/>
          <w:sz w:val="20"/>
          <w:szCs w:val="20"/>
        </w:rPr>
        <w:t xml:space="preserve"> на виадукта на 65</w:t>
      </w:r>
      <w:r w:rsidR="007F38FC">
        <w:rPr>
          <w:rFonts w:ascii="Verdana" w:hAnsi="Verdana"/>
          <w:sz w:val="20"/>
          <w:szCs w:val="20"/>
        </w:rPr>
        <w:t>-ия</w:t>
      </w:r>
      <w:r w:rsidRPr="00357BA4">
        <w:rPr>
          <w:rFonts w:ascii="Verdana" w:hAnsi="Verdana"/>
          <w:sz w:val="20"/>
          <w:szCs w:val="20"/>
        </w:rPr>
        <w:t xml:space="preserve"> км от </w:t>
      </w:r>
      <w:r w:rsidR="00752858">
        <w:rPr>
          <w:rFonts w:ascii="Verdana" w:hAnsi="Verdana"/>
          <w:sz w:val="20"/>
          <w:szCs w:val="20"/>
        </w:rPr>
        <w:t>автомагистрала,</w:t>
      </w:r>
      <w:r w:rsidRPr="00357BA4">
        <w:rPr>
          <w:rFonts w:ascii="Verdana" w:hAnsi="Verdana"/>
          <w:sz w:val="20"/>
          <w:szCs w:val="20"/>
        </w:rPr>
        <w:t xml:space="preserve"> при монтаж на ограничителни метални платна с размери 0.80 м/0.45 м, служещи за кофраж за изливане на предпазен борд, върху който ще се монтира предпазна еластична ограда /</w:t>
      </w:r>
      <w:proofErr w:type="spellStart"/>
      <w:r w:rsidRPr="00357BA4">
        <w:rPr>
          <w:rFonts w:ascii="Verdana" w:hAnsi="Verdana"/>
          <w:sz w:val="20"/>
          <w:szCs w:val="20"/>
        </w:rPr>
        <w:t>мантинела</w:t>
      </w:r>
      <w:proofErr w:type="spellEnd"/>
      <w:r w:rsidRPr="00357BA4">
        <w:rPr>
          <w:rFonts w:ascii="Verdana" w:hAnsi="Verdana"/>
          <w:sz w:val="20"/>
          <w:szCs w:val="20"/>
        </w:rPr>
        <w:t>/. Платната, чрез точкови заварки, се фиксират по външния контур на виадукта, след което се заваряват с непрекъснат шев.</w:t>
      </w:r>
      <w:r w:rsidR="00752858">
        <w:rPr>
          <w:rFonts w:ascii="Verdana" w:hAnsi="Verdana"/>
          <w:sz w:val="20"/>
          <w:szCs w:val="20"/>
        </w:rPr>
        <w:t xml:space="preserve"> </w:t>
      </w:r>
      <w:r w:rsidR="00752858" w:rsidRPr="00752858">
        <w:rPr>
          <w:rFonts w:ascii="Verdana" w:hAnsi="Verdana"/>
          <w:sz w:val="20"/>
          <w:szCs w:val="20"/>
        </w:rPr>
        <w:t>Платната са подавани към мястото на монтажа механично – посредством конзола със светла височина около 4.0 метра. Единия</w:t>
      </w:r>
      <w:r w:rsidR="00752858">
        <w:rPr>
          <w:rFonts w:ascii="Verdana" w:hAnsi="Verdana"/>
          <w:sz w:val="20"/>
          <w:szCs w:val="20"/>
        </w:rPr>
        <w:t>т</w:t>
      </w:r>
      <w:r w:rsidR="00752858" w:rsidRPr="00752858">
        <w:rPr>
          <w:rFonts w:ascii="Verdana" w:hAnsi="Verdana"/>
          <w:sz w:val="20"/>
          <w:szCs w:val="20"/>
        </w:rPr>
        <w:t xml:space="preserve"> край на устройството за подаване на </w:t>
      </w:r>
      <w:r w:rsidR="00752858">
        <w:rPr>
          <w:rFonts w:ascii="Verdana" w:hAnsi="Verdana"/>
          <w:sz w:val="20"/>
          <w:szCs w:val="20"/>
        </w:rPr>
        <w:t>платната</w:t>
      </w:r>
      <w:r w:rsidR="00752858" w:rsidRPr="00752858">
        <w:rPr>
          <w:rFonts w:ascii="Verdana" w:hAnsi="Verdana"/>
          <w:sz w:val="20"/>
          <w:szCs w:val="20"/>
        </w:rPr>
        <w:t xml:space="preserve"> се намира върху каросерията на специализиран автомобил, а движението на конзолата се осъществява чрез хидравлична система с пулт за управ</w:t>
      </w:r>
      <w:r w:rsidR="00462B15">
        <w:rPr>
          <w:rFonts w:ascii="Verdana" w:hAnsi="Verdana"/>
          <w:sz w:val="20"/>
          <w:szCs w:val="20"/>
        </w:rPr>
        <w:t>л</w:t>
      </w:r>
      <w:r w:rsidR="00752858" w:rsidRPr="00752858">
        <w:rPr>
          <w:rFonts w:ascii="Verdana" w:hAnsi="Verdana"/>
          <w:sz w:val="20"/>
          <w:szCs w:val="20"/>
        </w:rPr>
        <w:t>ение. На края на конзолата има монтирана макара (и въжета), посредством които п</w:t>
      </w:r>
      <w:r w:rsidR="00752858">
        <w:rPr>
          <w:rFonts w:ascii="Verdana" w:hAnsi="Verdana"/>
          <w:sz w:val="20"/>
          <w:szCs w:val="20"/>
        </w:rPr>
        <w:t>латната</w:t>
      </w:r>
      <w:r w:rsidR="00752858" w:rsidRPr="00752858">
        <w:rPr>
          <w:rFonts w:ascii="Verdana" w:hAnsi="Verdana"/>
          <w:sz w:val="20"/>
          <w:szCs w:val="20"/>
        </w:rPr>
        <w:t xml:space="preserve"> се поемат, придвижват и позиционират в мястото на монтаж (контура на виад</w:t>
      </w:r>
      <w:r w:rsidR="00752858">
        <w:rPr>
          <w:rFonts w:ascii="Verdana" w:hAnsi="Verdana"/>
          <w:sz w:val="20"/>
          <w:szCs w:val="20"/>
        </w:rPr>
        <w:t xml:space="preserve">укта). След позиционирането им те </w:t>
      </w:r>
      <w:r w:rsidR="00752858" w:rsidRPr="00752858">
        <w:rPr>
          <w:rFonts w:ascii="Verdana" w:hAnsi="Verdana"/>
          <w:sz w:val="20"/>
          <w:szCs w:val="20"/>
        </w:rPr>
        <w:t>се прикрепват със „стяга” (предварително приготвени устройства от арматурно желязо)  към контура, „</w:t>
      </w:r>
      <w:proofErr w:type="spellStart"/>
      <w:r w:rsidR="00752858" w:rsidRPr="00752858">
        <w:rPr>
          <w:rFonts w:ascii="Verdana" w:hAnsi="Verdana"/>
          <w:sz w:val="20"/>
          <w:szCs w:val="20"/>
        </w:rPr>
        <w:t>точковат</w:t>
      </w:r>
      <w:proofErr w:type="spellEnd"/>
      <w:r w:rsidR="00752858" w:rsidRPr="00752858">
        <w:rPr>
          <w:rFonts w:ascii="Verdana" w:hAnsi="Verdana"/>
          <w:sz w:val="20"/>
          <w:szCs w:val="20"/>
        </w:rPr>
        <w:t xml:space="preserve">” се към арматура от бетоновата плоча на виадукта и в последствие се </w:t>
      </w:r>
      <w:proofErr w:type="spellStart"/>
      <w:r w:rsidR="00752858" w:rsidRPr="00752858">
        <w:rPr>
          <w:rFonts w:ascii="Verdana" w:hAnsi="Verdana"/>
          <w:sz w:val="20"/>
          <w:szCs w:val="20"/>
        </w:rPr>
        <w:t>дозаваряват</w:t>
      </w:r>
      <w:proofErr w:type="spellEnd"/>
      <w:r w:rsidR="00752858" w:rsidRPr="00752858">
        <w:rPr>
          <w:rFonts w:ascii="Verdana" w:hAnsi="Verdana"/>
          <w:sz w:val="20"/>
          <w:szCs w:val="20"/>
        </w:rPr>
        <w:t>.</w:t>
      </w:r>
    </w:p>
    <w:p w:rsidR="00357BA4" w:rsidRPr="00357BA4" w:rsidRDefault="00357BA4" w:rsidP="00752858">
      <w:pPr>
        <w:pStyle w:val="a3"/>
        <w:spacing w:after="0" w:line="240" w:lineRule="auto"/>
        <w:ind w:firstLine="696"/>
        <w:jc w:val="both"/>
        <w:rPr>
          <w:rFonts w:ascii="Verdana" w:hAnsi="Verdana"/>
          <w:sz w:val="20"/>
          <w:szCs w:val="20"/>
        </w:rPr>
      </w:pPr>
      <w:r w:rsidRPr="00357BA4">
        <w:rPr>
          <w:rFonts w:ascii="Verdana" w:hAnsi="Verdana"/>
          <w:sz w:val="20"/>
          <w:szCs w:val="20"/>
        </w:rPr>
        <w:t xml:space="preserve">При извършване на такава заваръчна операция единият работник придържа платното, а другият заварява </w:t>
      </w:r>
      <w:r w:rsidR="00752858">
        <w:rPr>
          <w:rFonts w:ascii="Verdana" w:hAnsi="Verdana"/>
          <w:sz w:val="20"/>
          <w:szCs w:val="20"/>
        </w:rPr>
        <w:t>по външния контур</w:t>
      </w:r>
      <w:r w:rsidRPr="00357BA4">
        <w:rPr>
          <w:rFonts w:ascii="Verdana" w:hAnsi="Verdana"/>
          <w:sz w:val="20"/>
          <w:szCs w:val="20"/>
        </w:rPr>
        <w:t xml:space="preserve"> на виадукта. Внезапно работникът, който заварява, пада от 63 м височина. При извършването на строително-монтажните работи не са били използвани колани за работа на височина и осигурителни въжета. </w:t>
      </w:r>
    </w:p>
    <w:p w:rsidR="00C22F29" w:rsidRDefault="00357BA4" w:rsidP="00AB574C">
      <w:pPr>
        <w:pStyle w:val="a3"/>
        <w:spacing w:after="0" w:line="240" w:lineRule="auto"/>
        <w:ind w:firstLine="696"/>
        <w:jc w:val="both"/>
        <w:rPr>
          <w:rFonts w:ascii="Verdana" w:hAnsi="Verdana"/>
          <w:sz w:val="20"/>
          <w:szCs w:val="20"/>
        </w:rPr>
      </w:pPr>
      <w:r w:rsidRPr="00357BA4">
        <w:rPr>
          <w:rFonts w:ascii="Verdana" w:hAnsi="Verdana"/>
          <w:sz w:val="20"/>
          <w:szCs w:val="20"/>
        </w:rPr>
        <w:t>Въпреки, че работата е извършвана през тъмната част на денонощието, строителната площадка, в т.ч. и зоната за работа на пострадалия, са били добре осветени.</w:t>
      </w:r>
    </w:p>
    <w:p w:rsidR="00357BA4" w:rsidRDefault="00357BA4" w:rsidP="00357BA4">
      <w:pPr>
        <w:pStyle w:val="a3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06192" w:rsidRDefault="00506192" w:rsidP="003972D9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 xml:space="preserve">II.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злополуката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нормативните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="007F38FC">
        <w:rPr>
          <w:rFonts w:ascii="Verdana" w:hAnsi="Verdana"/>
          <w:b/>
          <w:sz w:val="20"/>
          <w:szCs w:val="20"/>
        </w:rPr>
        <w:t>,</w:t>
      </w:r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>:</w:t>
      </w:r>
    </w:p>
    <w:p w:rsidR="00AB574C" w:rsidRPr="00AB574C" w:rsidRDefault="00AB574C" w:rsidP="00AB574C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При извършената </w:t>
      </w:r>
      <w:r w:rsidR="002B0722">
        <w:rPr>
          <w:rFonts w:ascii="Verdana" w:hAnsi="Verdana"/>
          <w:sz w:val="20"/>
          <w:szCs w:val="20"/>
        </w:rPr>
        <w:t xml:space="preserve">на строителния обект </w:t>
      </w:r>
      <w:r>
        <w:rPr>
          <w:rFonts w:ascii="Verdana" w:hAnsi="Verdana"/>
          <w:sz w:val="20"/>
          <w:szCs w:val="20"/>
        </w:rPr>
        <w:t>проверка се установи</w:t>
      </w:r>
      <w:r w:rsidRPr="00AB574C">
        <w:rPr>
          <w:rFonts w:ascii="Verdana" w:hAnsi="Verdana"/>
          <w:sz w:val="20"/>
          <w:szCs w:val="20"/>
        </w:rPr>
        <w:t xml:space="preserve">, че </w:t>
      </w:r>
      <w:r>
        <w:rPr>
          <w:rFonts w:ascii="Verdana" w:hAnsi="Verdana"/>
          <w:sz w:val="20"/>
          <w:szCs w:val="20"/>
        </w:rPr>
        <w:t>пострадалият</w:t>
      </w:r>
      <w:r w:rsidRPr="00AB574C">
        <w:rPr>
          <w:rFonts w:ascii="Verdana" w:hAnsi="Verdana"/>
          <w:sz w:val="20"/>
          <w:szCs w:val="20"/>
        </w:rPr>
        <w:t xml:space="preserve"> е работил в близост до </w:t>
      </w:r>
      <w:r w:rsidR="00462B15">
        <w:rPr>
          <w:rFonts w:ascii="Verdana" w:hAnsi="Verdana"/>
          <w:sz w:val="20"/>
          <w:szCs w:val="20"/>
        </w:rPr>
        <w:t>външния</w:t>
      </w:r>
      <w:r w:rsidRPr="00AB574C">
        <w:rPr>
          <w:rFonts w:ascii="Verdana" w:hAnsi="Verdana"/>
          <w:sz w:val="20"/>
          <w:szCs w:val="20"/>
        </w:rPr>
        <w:t xml:space="preserve"> контур на виадукта без да използва предпазен колан, захванат към устойчива и здрава конструкция, което е нарушение на чл. 60</w:t>
      </w:r>
      <w:r w:rsidR="00462B15">
        <w:rPr>
          <w:rFonts w:ascii="Verdana" w:hAnsi="Verdana"/>
          <w:sz w:val="20"/>
          <w:szCs w:val="20"/>
        </w:rPr>
        <w:t>, ал.</w:t>
      </w:r>
      <w:r w:rsidR="007F38FC">
        <w:rPr>
          <w:rFonts w:ascii="Verdana" w:hAnsi="Verdana"/>
          <w:sz w:val="20"/>
          <w:szCs w:val="20"/>
        </w:rPr>
        <w:t xml:space="preserve"> </w:t>
      </w:r>
      <w:r w:rsidRPr="00AB574C">
        <w:rPr>
          <w:rFonts w:ascii="Verdana" w:hAnsi="Verdana"/>
          <w:sz w:val="20"/>
          <w:szCs w:val="20"/>
        </w:rPr>
        <w:t xml:space="preserve">2 от Наредба № 2 </w:t>
      </w:r>
      <w:r w:rsidR="002B0722">
        <w:rPr>
          <w:rFonts w:ascii="Verdana" w:hAnsi="Verdana"/>
          <w:sz w:val="20"/>
          <w:szCs w:val="20"/>
        </w:rPr>
        <w:t>/</w:t>
      </w:r>
      <w:r w:rsidRPr="00AB574C">
        <w:rPr>
          <w:rFonts w:ascii="Verdana" w:hAnsi="Verdana"/>
          <w:sz w:val="20"/>
          <w:szCs w:val="20"/>
        </w:rPr>
        <w:t>ДВ 37/04</w:t>
      </w:r>
      <w:r w:rsidR="007F38FC">
        <w:rPr>
          <w:rFonts w:ascii="Verdana" w:hAnsi="Verdana"/>
          <w:sz w:val="20"/>
          <w:szCs w:val="20"/>
        </w:rPr>
        <w:t xml:space="preserve"> </w:t>
      </w:r>
      <w:r w:rsidRPr="00AB574C">
        <w:rPr>
          <w:rFonts w:ascii="Verdana" w:hAnsi="Verdana"/>
          <w:sz w:val="20"/>
          <w:szCs w:val="20"/>
        </w:rPr>
        <w:t>г.</w:t>
      </w:r>
      <w:r w:rsidR="002B0722">
        <w:rPr>
          <w:rFonts w:ascii="Verdana" w:hAnsi="Verdana"/>
          <w:sz w:val="20"/>
          <w:szCs w:val="20"/>
        </w:rPr>
        <w:t>/.</w:t>
      </w:r>
    </w:p>
    <w:p w:rsidR="002B0722" w:rsidRDefault="002B0722" w:rsidP="00AB574C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2B0722">
        <w:rPr>
          <w:rFonts w:ascii="Verdana" w:hAnsi="Verdana"/>
          <w:sz w:val="20"/>
          <w:szCs w:val="20"/>
        </w:rPr>
        <w:t>При извършената на строителния обект проверка</w:t>
      </w:r>
      <w:r>
        <w:rPr>
          <w:rFonts w:ascii="Verdana" w:hAnsi="Verdana"/>
          <w:sz w:val="20"/>
          <w:szCs w:val="20"/>
        </w:rPr>
        <w:t xml:space="preserve">, на следващия ден след инцидента, </w:t>
      </w:r>
      <w:r w:rsidRPr="002B0722">
        <w:rPr>
          <w:rFonts w:ascii="Verdana" w:hAnsi="Verdana"/>
          <w:sz w:val="20"/>
          <w:szCs w:val="20"/>
        </w:rPr>
        <w:t>се установи</w:t>
      </w:r>
      <w:r w:rsidR="00AB574C" w:rsidRPr="00AB574C">
        <w:rPr>
          <w:rFonts w:ascii="Verdana" w:hAnsi="Verdana"/>
          <w:sz w:val="20"/>
          <w:szCs w:val="20"/>
        </w:rPr>
        <w:t>, че трима работници, в нарушение на чл. 60</w:t>
      </w:r>
      <w:r w:rsidR="00462B15">
        <w:rPr>
          <w:rFonts w:ascii="Verdana" w:hAnsi="Verdana"/>
          <w:sz w:val="20"/>
          <w:szCs w:val="20"/>
        </w:rPr>
        <w:t>, ал.</w:t>
      </w:r>
      <w:r w:rsidR="007F38FC">
        <w:rPr>
          <w:rFonts w:ascii="Verdana" w:hAnsi="Verdana"/>
          <w:sz w:val="20"/>
          <w:szCs w:val="20"/>
        </w:rPr>
        <w:t xml:space="preserve"> </w:t>
      </w:r>
      <w:r w:rsidR="00AB574C" w:rsidRPr="00AB574C">
        <w:rPr>
          <w:rFonts w:ascii="Verdana" w:hAnsi="Verdana"/>
          <w:sz w:val="20"/>
          <w:szCs w:val="20"/>
        </w:rPr>
        <w:t xml:space="preserve">2 от Наредба № 2 </w:t>
      </w:r>
      <w:r>
        <w:rPr>
          <w:rFonts w:ascii="Verdana" w:hAnsi="Verdana"/>
          <w:sz w:val="20"/>
          <w:szCs w:val="20"/>
        </w:rPr>
        <w:t>/</w:t>
      </w:r>
      <w:r w:rsidR="00AB574C" w:rsidRPr="00AB574C">
        <w:rPr>
          <w:rFonts w:ascii="Verdana" w:hAnsi="Verdana"/>
          <w:sz w:val="20"/>
          <w:szCs w:val="20"/>
        </w:rPr>
        <w:t>ДВ 37/04</w:t>
      </w:r>
      <w:r w:rsidR="007F38FC">
        <w:rPr>
          <w:rFonts w:ascii="Verdana" w:hAnsi="Verdana"/>
          <w:sz w:val="20"/>
          <w:szCs w:val="20"/>
        </w:rPr>
        <w:t xml:space="preserve"> </w:t>
      </w:r>
      <w:r w:rsidR="00AB574C" w:rsidRPr="00AB574C">
        <w:rPr>
          <w:rFonts w:ascii="Verdana" w:hAnsi="Verdana"/>
          <w:sz w:val="20"/>
          <w:szCs w:val="20"/>
        </w:rPr>
        <w:t>г.</w:t>
      </w:r>
      <w:r>
        <w:rPr>
          <w:rFonts w:ascii="Verdana" w:hAnsi="Verdana"/>
          <w:sz w:val="20"/>
          <w:szCs w:val="20"/>
        </w:rPr>
        <w:t>/ отново извършват строително</w:t>
      </w:r>
      <w:r w:rsidR="007F38FC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монтажни работи,</w:t>
      </w:r>
      <w:r w:rsidR="00AB574C" w:rsidRPr="00AB574C">
        <w:rPr>
          <w:rFonts w:ascii="Verdana" w:hAnsi="Verdana"/>
          <w:sz w:val="20"/>
          <w:szCs w:val="20"/>
        </w:rPr>
        <w:t xml:space="preserve"> в близост до контура на виадукта, без</w:t>
      </w:r>
      <w:r w:rsidR="007F38FC">
        <w:rPr>
          <w:rFonts w:ascii="Verdana" w:hAnsi="Verdana"/>
          <w:sz w:val="20"/>
          <w:szCs w:val="20"/>
        </w:rPr>
        <w:t xml:space="preserve"> да използват предпазни колани.</w:t>
      </w:r>
    </w:p>
    <w:p w:rsidR="00AB574C" w:rsidRDefault="002B0722" w:rsidP="00AB574C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="00AB574C" w:rsidRPr="00AB574C">
        <w:rPr>
          <w:rFonts w:ascii="Verdana" w:hAnsi="Verdana"/>
          <w:sz w:val="20"/>
          <w:szCs w:val="20"/>
        </w:rPr>
        <w:t>При проверката</w:t>
      </w:r>
      <w:r w:rsidRPr="002B0722">
        <w:t xml:space="preserve"> </w:t>
      </w:r>
      <w:r w:rsidRPr="002B0722">
        <w:rPr>
          <w:rFonts w:ascii="Verdana" w:hAnsi="Verdana"/>
          <w:sz w:val="20"/>
          <w:szCs w:val="20"/>
        </w:rPr>
        <w:t>на строителния обект</w:t>
      </w:r>
      <w:r w:rsidR="00AB574C" w:rsidRPr="00AB574C">
        <w:rPr>
          <w:rFonts w:ascii="Verdana" w:hAnsi="Verdana"/>
          <w:sz w:val="20"/>
          <w:szCs w:val="20"/>
        </w:rPr>
        <w:t xml:space="preserve"> се установи, че на обекта се експлоатират няколко бензинови електро</w:t>
      </w:r>
      <w:r w:rsidR="007F38FC">
        <w:rPr>
          <w:rFonts w:ascii="Verdana" w:hAnsi="Verdana"/>
          <w:sz w:val="20"/>
          <w:szCs w:val="20"/>
        </w:rPr>
        <w:t>агрегати</w:t>
      </w:r>
      <w:r w:rsidR="00AB574C" w:rsidRPr="00AB574C">
        <w:rPr>
          <w:rFonts w:ascii="Verdana" w:hAnsi="Verdana"/>
          <w:sz w:val="20"/>
          <w:szCs w:val="20"/>
        </w:rPr>
        <w:t xml:space="preserve"> без да са заземени корпусите им, което е нарушение на чл. 197 и чл. 200</w:t>
      </w:r>
      <w:r w:rsidR="00462B15">
        <w:rPr>
          <w:rFonts w:ascii="Verdana" w:hAnsi="Verdana"/>
          <w:sz w:val="20"/>
          <w:szCs w:val="20"/>
        </w:rPr>
        <w:t>, ал.</w:t>
      </w:r>
      <w:r w:rsidR="00AB574C" w:rsidRPr="00AB574C">
        <w:rPr>
          <w:rFonts w:ascii="Verdana" w:hAnsi="Verdana"/>
          <w:sz w:val="20"/>
          <w:szCs w:val="20"/>
        </w:rPr>
        <w:t>1</w:t>
      </w:r>
      <w:r w:rsidR="00462B15">
        <w:rPr>
          <w:rFonts w:ascii="Verdana" w:hAnsi="Verdana"/>
          <w:sz w:val="20"/>
          <w:szCs w:val="20"/>
        </w:rPr>
        <w:t>,</w:t>
      </w:r>
      <w:r w:rsidR="00AB574C" w:rsidRPr="00AB574C">
        <w:rPr>
          <w:rFonts w:ascii="Verdana" w:hAnsi="Verdana"/>
          <w:sz w:val="20"/>
          <w:szCs w:val="20"/>
        </w:rPr>
        <w:t xml:space="preserve"> т. 3 от Наредба № 7 </w:t>
      </w:r>
      <w:r>
        <w:rPr>
          <w:rFonts w:ascii="Verdana" w:hAnsi="Verdana"/>
          <w:sz w:val="20"/>
          <w:szCs w:val="20"/>
        </w:rPr>
        <w:t>/</w:t>
      </w:r>
      <w:r w:rsidR="00AB574C" w:rsidRPr="00AB574C">
        <w:rPr>
          <w:rFonts w:ascii="Verdana" w:hAnsi="Verdana"/>
          <w:sz w:val="20"/>
          <w:szCs w:val="20"/>
        </w:rPr>
        <w:t>ДВ 88/99</w:t>
      </w:r>
      <w:r w:rsidR="007F38FC">
        <w:rPr>
          <w:rFonts w:ascii="Verdana" w:hAnsi="Verdana"/>
          <w:sz w:val="20"/>
          <w:szCs w:val="20"/>
        </w:rPr>
        <w:t xml:space="preserve"> </w:t>
      </w:r>
      <w:r w:rsidR="00AB574C" w:rsidRPr="00AB574C">
        <w:rPr>
          <w:rFonts w:ascii="Verdana" w:hAnsi="Verdana"/>
          <w:sz w:val="20"/>
          <w:szCs w:val="20"/>
        </w:rPr>
        <w:t>г.</w:t>
      </w:r>
      <w:r>
        <w:rPr>
          <w:rFonts w:ascii="Verdana" w:hAnsi="Verdana"/>
          <w:sz w:val="20"/>
          <w:szCs w:val="20"/>
        </w:rPr>
        <w:t>/.</w:t>
      </w:r>
    </w:p>
    <w:p w:rsidR="000F0DE6" w:rsidRDefault="000F0DE6" w:rsidP="000F0DE6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Т</w:t>
      </w:r>
      <w:r w:rsidRPr="000F0DE6">
        <w:rPr>
          <w:rFonts w:ascii="Verdana" w:hAnsi="Verdana"/>
          <w:sz w:val="20"/>
          <w:szCs w:val="20"/>
        </w:rPr>
        <w:t>ехнически</w:t>
      </w:r>
      <w:r>
        <w:rPr>
          <w:rFonts w:ascii="Verdana" w:hAnsi="Verdana"/>
          <w:sz w:val="20"/>
          <w:szCs w:val="20"/>
        </w:rPr>
        <w:t xml:space="preserve">ят ръководител на строителния обект </w:t>
      </w:r>
      <w:r w:rsidRPr="000F0DE6">
        <w:rPr>
          <w:rFonts w:ascii="Verdana" w:hAnsi="Verdana"/>
          <w:sz w:val="20"/>
          <w:szCs w:val="20"/>
        </w:rPr>
        <w:t xml:space="preserve">не е провел и документирал ежедневен инструктаж по безопасност и здраве при </w:t>
      </w:r>
      <w:r>
        <w:rPr>
          <w:rFonts w:ascii="Verdana" w:hAnsi="Verdana"/>
          <w:sz w:val="20"/>
          <w:szCs w:val="20"/>
        </w:rPr>
        <w:t>работа на работниците от обекта, което обстоятелство е установено</w:t>
      </w:r>
      <w:r w:rsidRPr="000F0DE6">
        <w:rPr>
          <w:rFonts w:ascii="Verdana" w:hAnsi="Verdana"/>
          <w:sz w:val="20"/>
          <w:szCs w:val="20"/>
        </w:rPr>
        <w:t xml:space="preserve"> от</w:t>
      </w:r>
      <w:r>
        <w:rPr>
          <w:rFonts w:ascii="Verdana" w:hAnsi="Verdana"/>
          <w:sz w:val="20"/>
          <w:szCs w:val="20"/>
        </w:rPr>
        <w:t xml:space="preserve"> книга за ежедневен инструктаж</w:t>
      </w:r>
      <w:r w:rsidR="007F38FC">
        <w:rPr>
          <w:rFonts w:ascii="Verdana" w:hAnsi="Verdana"/>
          <w:sz w:val="20"/>
          <w:szCs w:val="20"/>
        </w:rPr>
        <w:t>. С това</w:t>
      </w:r>
      <w:r>
        <w:rPr>
          <w:rFonts w:ascii="Verdana" w:hAnsi="Verdana"/>
          <w:sz w:val="20"/>
          <w:szCs w:val="20"/>
        </w:rPr>
        <w:t xml:space="preserve"> е нарушил</w:t>
      </w:r>
      <w:r w:rsidRPr="000F0DE6">
        <w:rPr>
          <w:rFonts w:ascii="Verdana" w:hAnsi="Verdana"/>
          <w:sz w:val="20"/>
          <w:szCs w:val="20"/>
        </w:rPr>
        <w:t xml:space="preserve"> чл. 26</w:t>
      </w:r>
      <w:r>
        <w:rPr>
          <w:rFonts w:ascii="Verdana" w:hAnsi="Verdana"/>
          <w:sz w:val="20"/>
          <w:szCs w:val="20"/>
        </w:rPr>
        <w:t>,</w:t>
      </w:r>
      <w:r w:rsidRPr="000F0DE6">
        <w:rPr>
          <w:rFonts w:ascii="Verdana" w:hAnsi="Verdana"/>
          <w:sz w:val="20"/>
          <w:szCs w:val="20"/>
        </w:rPr>
        <w:t xml:space="preserve"> т.</w:t>
      </w:r>
      <w:r w:rsidR="007F38FC">
        <w:rPr>
          <w:rFonts w:ascii="Verdana" w:hAnsi="Verdana"/>
          <w:sz w:val="20"/>
          <w:szCs w:val="20"/>
        </w:rPr>
        <w:t xml:space="preserve"> </w:t>
      </w:r>
      <w:r w:rsidRPr="000F0DE6">
        <w:rPr>
          <w:rFonts w:ascii="Verdana" w:hAnsi="Verdana"/>
          <w:sz w:val="20"/>
          <w:szCs w:val="20"/>
        </w:rPr>
        <w:t xml:space="preserve">4 от Наредба № 2 </w:t>
      </w:r>
      <w:r>
        <w:rPr>
          <w:rFonts w:ascii="Verdana" w:hAnsi="Verdana"/>
          <w:sz w:val="20"/>
          <w:szCs w:val="20"/>
        </w:rPr>
        <w:t>/</w:t>
      </w:r>
      <w:r w:rsidRPr="000F0DE6">
        <w:rPr>
          <w:rFonts w:ascii="Verdana" w:hAnsi="Verdana"/>
          <w:sz w:val="20"/>
          <w:szCs w:val="20"/>
        </w:rPr>
        <w:t>ДВ 37/04</w:t>
      </w:r>
      <w:r w:rsidR="007F38FC">
        <w:rPr>
          <w:rFonts w:ascii="Verdana" w:hAnsi="Verdana"/>
          <w:sz w:val="20"/>
          <w:szCs w:val="20"/>
        </w:rPr>
        <w:t xml:space="preserve"> </w:t>
      </w:r>
      <w:r w:rsidRPr="000F0DE6">
        <w:rPr>
          <w:rFonts w:ascii="Verdana" w:hAnsi="Verdana"/>
          <w:sz w:val="20"/>
          <w:szCs w:val="20"/>
        </w:rPr>
        <w:t>г.</w:t>
      </w:r>
      <w:r>
        <w:rPr>
          <w:rFonts w:ascii="Verdana" w:hAnsi="Verdana"/>
          <w:sz w:val="20"/>
          <w:szCs w:val="20"/>
        </w:rPr>
        <w:t>/</w:t>
      </w:r>
      <w:r w:rsidR="007F38FC">
        <w:rPr>
          <w:rFonts w:ascii="Verdana" w:hAnsi="Verdana"/>
          <w:sz w:val="20"/>
          <w:szCs w:val="20"/>
        </w:rPr>
        <w:t>,</w:t>
      </w:r>
      <w:r w:rsidRPr="000F0DE6">
        <w:rPr>
          <w:rFonts w:ascii="Verdana" w:hAnsi="Verdana"/>
          <w:sz w:val="20"/>
          <w:szCs w:val="20"/>
        </w:rPr>
        <w:t xml:space="preserve"> във връзка с чл. 15</w:t>
      </w:r>
      <w:r>
        <w:rPr>
          <w:rFonts w:ascii="Verdana" w:hAnsi="Verdana"/>
          <w:sz w:val="20"/>
          <w:szCs w:val="20"/>
        </w:rPr>
        <w:t>, ал.</w:t>
      </w:r>
      <w:r w:rsidR="007F38FC">
        <w:rPr>
          <w:rFonts w:ascii="Verdana" w:hAnsi="Verdana"/>
          <w:sz w:val="20"/>
          <w:szCs w:val="20"/>
        </w:rPr>
        <w:t xml:space="preserve"> </w:t>
      </w:r>
      <w:r w:rsidRPr="000F0DE6">
        <w:rPr>
          <w:rFonts w:ascii="Verdana" w:hAnsi="Verdana"/>
          <w:sz w:val="20"/>
          <w:szCs w:val="20"/>
        </w:rPr>
        <w:t>1 от Наредба № РД-07-2/2009</w:t>
      </w:r>
      <w:r w:rsidR="007F38FC">
        <w:rPr>
          <w:rFonts w:ascii="Verdana" w:hAnsi="Verdana"/>
          <w:sz w:val="20"/>
          <w:szCs w:val="20"/>
        </w:rPr>
        <w:t xml:space="preserve"> </w:t>
      </w:r>
      <w:r w:rsidRPr="000F0DE6">
        <w:rPr>
          <w:rFonts w:ascii="Verdana" w:hAnsi="Verdana"/>
          <w:sz w:val="20"/>
          <w:szCs w:val="20"/>
        </w:rPr>
        <w:t>г. и т. І.2.20. от представеното копие на длъжностната х</w:t>
      </w:r>
      <w:r>
        <w:rPr>
          <w:rFonts w:ascii="Verdana" w:hAnsi="Verdana"/>
          <w:sz w:val="20"/>
          <w:szCs w:val="20"/>
        </w:rPr>
        <w:t>арактеристика за технически ръководител.</w:t>
      </w:r>
      <w:r w:rsidRPr="000F0DE6">
        <w:rPr>
          <w:rFonts w:ascii="Verdana" w:hAnsi="Verdana"/>
          <w:sz w:val="20"/>
          <w:szCs w:val="20"/>
        </w:rPr>
        <w:t xml:space="preserve"> </w:t>
      </w:r>
    </w:p>
    <w:p w:rsidR="000F0DE6" w:rsidRDefault="005C5255" w:rsidP="000F0DE6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0F0DE6" w:rsidRPr="000F0DE6">
        <w:rPr>
          <w:rFonts w:ascii="Verdana" w:hAnsi="Verdana"/>
          <w:sz w:val="20"/>
          <w:szCs w:val="20"/>
        </w:rPr>
        <w:t xml:space="preserve">. Техническият ръководител на строителния обект не е отстранил от работа </w:t>
      </w:r>
      <w:r w:rsidR="000F0DE6">
        <w:rPr>
          <w:rFonts w:ascii="Verdana" w:hAnsi="Verdana"/>
          <w:sz w:val="20"/>
          <w:szCs w:val="20"/>
        </w:rPr>
        <w:t>пострадалия</w:t>
      </w:r>
      <w:r w:rsidR="000F0DE6" w:rsidRPr="000F0DE6">
        <w:rPr>
          <w:rFonts w:ascii="Verdana" w:hAnsi="Verdana"/>
          <w:sz w:val="20"/>
          <w:szCs w:val="20"/>
        </w:rPr>
        <w:t xml:space="preserve">, </w:t>
      </w:r>
      <w:r w:rsidR="00462B15" w:rsidRPr="00462B15">
        <w:rPr>
          <w:rFonts w:ascii="Verdana" w:hAnsi="Verdana"/>
          <w:sz w:val="20"/>
          <w:szCs w:val="20"/>
        </w:rPr>
        <w:t>който</w:t>
      </w:r>
      <w:r w:rsidR="007F38FC">
        <w:rPr>
          <w:rFonts w:ascii="Verdana" w:hAnsi="Verdana"/>
          <w:sz w:val="20"/>
          <w:szCs w:val="20"/>
        </w:rPr>
        <w:t>,</w:t>
      </w:r>
      <w:r w:rsidR="00462B15" w:rsidRPr="00462B15">
        <w:rPr>
          <w:rFonts w:ascii="Verdana" w:hAnsi="Verdana"/>
          <w:sz w:val="20"/>
          <w:szCs w:val="20"/>
        </w:rPr>
        <w:t xml:space="preserve"> без да използва предпазен колан</w:t>
      </w:r>
      <w:r w:rsidR="00462B15">
        <w:rPr>
          <w:rFonts w:ascii="Verdana" w:hAnsi="Verdana"/>
          <w:sz w:val="20"/>
          <w:szCs w:val="20"/>
        </w:rPr>
        <w:t xml:space="preserve">, </w:t>
      </w:r>
      <w:r w:rsidR="00462B15" w:rsidRPr="00462B15">
        <w:rPr>
          <w:rFonts w:ascii="Verdana" w:hAnsi="Verdana"/>
          <w:sz w:val="20"/>
          <w:szCs w:val="20"/>
        </w:rPr>
        <w:t>захванат към устойчива и здрава конструкция</w:t>
      </w:r>
      <w:r w:rsidR="00462B15">
        <w:rPr>
          <w:rFonts w:ascii="Verdana" w:hAnsi="Verdana"/>
          <w:sz w:val="20"/>
          <w:szCs w:val="20"/>
        </w:rPr>
        <w:t>, е извършвал заваръчни работи</w:t>
      </w:r>
      <w:r w:rsidR="000F0DE6" w:rsidRPr="000F0DE6">
        <w:rPr>
          <w:rFonts w:ascii="Verdana" w:hAnsi="Verdana"/>
          <w:sz w:val="20"/>
          <w:szCs w:val="20"/>
        </w:rPr>
        <w:t xml:space="preserve"> в близост до </w:t>
      </w:r>
      <w:r w:rsidR="00462B15">
        <w:rPr>
          <w:rFonts w:ascii="Verdana" w:hAnsi="Verdana"/>
          <w:sz w:val="20"/>
          <w:szCs w:val="20"/>
        </w:rPr>
        <w:t>външния</w:t>
      </w:r>
      <w:r w:rsidR="000F0DE6" w:rsidRPr="000F0DE6">
        <w:rPr>
          <w:rFonts w:ascii="Verdana" w:hAnsi="Verdana"/>
          <w:sz w:val="20"/>
          <w:szCs w:val="20"/>
        </w:rPr>
        <w:t xml:space="preserve"> контур на виадукта, </w:t>
      </w:r>
      <w:r w:rsidR="000F0DE6">
        <w:rPr>
          <w:rFonts w:ascii="Verdana" w:hAnsi="Verdana"/>
          <w:sz w:val="20"/>
          <w:szCs w:val="20"/>
        </w:rPr>
        <w:t>с</w:t>
      </w:r>
      <w:r w:rsidR="000F0DE6" w:rsidRPr="000F0DE6">
        <w:rPr>
          <w:rFonts w:ascii="Verdana" w:hAnsi="Verdana"/>
          <w:sz w:val="20"/>
          <w:szCs w:val="20"/>
        </w:rPr>
        <w:t xml:space="preserve"> </w:t>
      </w:r>
      <w:r w:rsidR="000F0DE6">
        <w:rPr>
          <w:rFonts w:ascii="Verdana" w:hAnsi="Verdana"/>
          <w:sz w:val="20"/>
          <w:szCs w:val="20"/>
        </w:rPr>
        <w:t>което е нарушена разпоредбата на</w:t>
      </w:r>
      <w:r w:rsidR="000F0DE6" w:rsidRPr="000F0DE6">
        <w:rPr>
          <w:rFonts w:ascii="Verdana" w:hAnsi="Verdana"/>
          <w:sz w:val="20"/>
          <w:szCs w:val="20"/>
        </w:rPr>
        <w:t xml:space="preserve"> чл. 24</w:t>
      </w:r>
      <w:r w:rsidR="000F0DE6">
        <w:rPr>
          <w:rFonts w:ascii="Verdana" w:hAnsi="Verdana"/>
          <w:sz w:val="20"/>
          <w:szCs w:val="20"/>
        </w:rPr>
        <w:t>, ал.</w:t>
      </w:r>
      <w:r w:rsidR="000F0DE6" w:rsidRPr="000F0DE6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от Наредба № 2 /</w:t>
      </w:r>
      <w:r w:rsidR="000F0DE6" w:rsidRPr="000F0DE6">
        <w:rPr>
          <w:rFonts w:ascii="Verdana" w:hAnsi="Verdana"/>
          <w:sz w:val="20"/>
          <w:szCs w:val="20"/>
        </w:rPr>
        <w:t>ДВ 37/04</w:t>
      </w:r>
      <w:r w:rsidR="007F38FC">
        <w:rPr>
          <w:rFonts w:ascii="Verdana" w:hAnsi="Verdana"/>
          <w:sz w:val="20"/>
          <w:szCs w:val="20"/>
        </w:rPr>
        <w:t xml:space="preserve"> </w:t>
      </w:r>
      <w:r w:rsidR="000F0DE6" w:rsidRPr="000F0DE6">
        <w:rPr>
          <w:rFonts w:ascii="Verdana" w:hAnsi="Verdana"/>
          <w:sz w:val="20"/>
          <w:szCs w:val="20"/>
        </w:rPr>
        <w:t>г.</w:t>
      </w:r>
      <w:r>
        <w:rPr>
          <w:rFonts w:ascii="Verdana" w:hAnsi="Verdana"/>
          <w:sz w:val="20"/>
          <w:szCs w:val="20"/>
        </w:rPr>
        <w:t>/</w:t>
      </w:r>
      <w:r w:rsidR="007F38FC">
        <w:rPr>
          <w:rFonts w:ascii="Verdana" w:hAnsi="Verdana"/>
          <w:sz w:val="20"/>
          <w:szCs w:val="20"/>
        </w:rPr>
        <w:t>,</w:t>
      </w:r>
      <w:r w:rsidR="000F0DE6" w:rsidRPr="000F0DE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във връзка с чл. 60, ал.</w:t>
      </w:r>
      <w:r w:rsidR="007F38FC">
        <w:rPr>
          <w:rFonts w:ascii="Verdana" w:hAnsi="Verdana"/>
          <w:sz w:val="20"/>
          <w:szCs w:val="20"/>
        </w:rPr>
        <w:t xml:space="preserve"> </w:t>
      </w:r>
      <w:r w:rsidR="000F0DE6" w:rsidRPr="000F0DE6">
        <w:rPr>
          <w:rFonts w:ascii="Verdana" w:hAnsi="Verdana"/>
          <w:sz w:val="20"/>
          <w:szCs w:val="20"/>
        </w:rPr>
        <w:t>2 от същата Наредба, както и чл. 126</w:t>
      </w:r>
      <w:r w:rsidR="007F38FC">
        <w:rPr>
          <w:rFonts w:ascii="Verdana" w:hAnsi="Verdana"/>
          <w:sz w:val="20"/>
          <w:szCs w:val="20"/>
        </w:rPr>
        <w:t>,</w:t>
      </w:r>
      <w:r w:rsidR="000F0DE6" w:rsidRPr="000F0DE6">
        <w:rPr>
          <w:rFonts w:ascii="Verdana" w:hAnsi="Verdana"/>
          <w:sz w:val="20"/>
          <w:szCs w:val="20"/>
        </w:rPr>
        <w:t xml:space="preserve"> т. 6 от КТ.</w:t>
      </w:r>
    </w:p>
    <w:p w:rsidR="00C22F29" w:rsidRPr="00667B03" w:rsidRDefault="00C22F29" w:rsidP="00667B03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 проверката са констатирани и други нарушения на трудовото законодателство, нямащи пряко отношение към трудовата злополука.</w:t>
      </w:r>
    </w:p>
    <w:p w:rsidR="007F38FC" w:rsidRDefault="00375753" w:rsidP="007F38FC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0F0DE6" w:rsidRDefault="001A521F" w:rsidP="007F38FC">
      <w:pPr>
        <w:ind w:firstLine="708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Дадени са предписания</w:t>
      </w:r>
      <w:r w:rsidR="00C7127D" w:rsidRPr="004B52A0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4B52A0">
        <w:rPr>
          <w:rFonts w:ascii="Verdana" w:hAnsi="Verdana"/>
          <w:sz w:val="20"/>
          <w:szCs w:val="20"/>
        </w:rPr>
        <w:t xml:space="preserve"> нарушение</w:t>
      </w:r>
      <w:r w:rsidR="004533AC">
        <w:rPr>
          <w:rFonts w:ascii="Verdana" w:hAnsi="Verdana"/>
          <w:sz w:val="20"/>
          <w:szCs w:val="20"/>
        </w:rPr>
        <w:t xml:space="preserve"> </w:t>
      </w:r>
      <w:r w:rsidR="007F38FC">
        <w:rPr>
          <w:rFonts w:ascii="Verdana" w:hAnsi="Verdana"/>
          <w:sz w:val="20"/>
          <w:szCs w:val="20"/>
        </w:rPr>
        <w:t xml:space="preserve">и е потърсена </w:t>
      </w:r>
      <w:proofErr w:type="spellStart"/>
      <w:r w:rsidR="007F38FC">
        <w:rPr>
          <w:rFonts w:ascii="Verdana" w:hAnsi="Verdana"/>
          <w:sz w:val="20"/>
          <w:szCs w:val="20"/>
        </w:rPr>
        <w:t>административнон</w:t>
      </w:r>
      <w:r w:rsidR="004533AC">
        <w:rPr>
          <w:rFonts w:ascii="Verdana" w:hAnsi="Verdana"/>
          <w:sz w:val="20"/>
          <w:szCs w:val="20"/>
        </w:rPr>
        <w:t>аказате</w:t>
      </w:r>
      <w:r w:rsidR="00400F9B">
        <w:rPr>
          <w:rFonts w:ascii="Verdana" w:hAnsi="Verdana"/>
          <w:sz w:val="20"/>
          <w:szCs w:val="20"/>
        </w:rPr>
        <w:t>лна</w:t>
      </w:r>
      <w:proofErr w:type="spellEnd"/>
      <w:r w:rsidR="00400F9B">
        <w:rPr>
          <w:rFonts w:ascii="Verdana" w:hAnsi="Verdana"/>
          <w:sz w:val="20"/>
          <w:szCs w:val="20"/>
        </w:rPr>
        <w:t xml:space="preserve"> отговорност на </w:t>
      </w:r>
      <w:r w:rsidR="005C5255">
        <w:rPr>
          <w:rFonts w:ascii="Verdana" w:hAnsi="Verdana"/>
          <w:sz w:val="20"/>
          <w:szCs w:val="20"/>
        </w:rPr>
        <w:t>техническия ръководител</w:t>
      </w:r>
      <w:r w:rsidR="00400F9B">
        <w:rPr>
          <w:rFonts w:ascii="Verdana" w:hAnsi="Verdana"/>
          <w:sz w:val="20"/>
          <w:szCs w:val="20"/>
        </w:rPr>
        <w:t xml:space="preserve"> за установен</w:t>
      </w:r>
      <w:r w:rsidR="005C5255">
        <w:rPr>
          <w:rFonts w:ascii="Verdana" w:hAnsi="Verdana"/>
          <w:sz w:val="20"/>
          <w:szCs w:val="20"/>
        </w:rPr>
        <w:t>ите</w:t>
      </w:r>
      <w:r w:rsidR="00400F9B">
        <w:rPr>
          <w:rFonts w:ascii="Verdana" w:hAnsi="Verdana"/>
          <w:sz w:val="20"/>
          <w:szCs w:val="20"/>
        </w:rPr>
        <w:t xml:space="preserve"> в</w:t>
      </w:r>
      <w:r w:rsidR="00D9739B">
        <w:rPr>
          <w:rFonts w:ascii="Verdana" w:hAnsi="Verdana"/>
          <w:sz w:val="20"/>
          <w:szCs w:val="20"/>
        </w:rPr>
        <w:t xml:space="preserve"> т.</w:t>
      </w:r>
      <w:r w:rsidR="005C5255">
        <w:rPr>
          <w:rFonts w:ascii="Verdana" w:hAnsi="Verdana"/>
          <w:sz w:val="20"/>
          <w:szCs w:val="20"/>
        </w:rPr>
        <w:t>4 и т.5</w:t>
      </w:r>
      <w:r w:rsidR="00FA1438">
        <w:rPr>
          <w:rFonts w:ascii="Verdana" w:hAnsi="Verdana"/>
          <w:sz w:val="20"/>
          <w:szCs w:val="20"/>
        </w:rPr>
        <w:t xml:space="preserve"> </w:t>
      </w:r>
      <w:r w:rsidR="00EC73A2">
        <w:rPr>
          <w:rFonts w:ascii="Verdana" w:hAnsi="Verdana"/>
          <w:sz w:val="20"/>
          <w:szCs w:val="20"/>
        </w:rPr>
        <w:t>нарушени</w:t>
      </w:r>
      <w:r w:rsidR="005C5255">
        <w:rPr>
          <w:rFonts w:ascii="Verdana" w:hAnsi="Verdana"/>
          <w:sz w:val="20"/>
          <w:szCs w:val="20"/>
        </w:rPr>
        <w:t>я</w:t>
      </w:r>
      <w:r w:rsidR="00EC73A2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sectPr w:rsidR="000F0DE6" w:rsidSect="004D63D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55090134"/>
    <w:multiLevelType w:val="hybridMultilevel"/>
    <w:tmpl w:val="E9AAC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12"/>
  </w:num>
  <w:num w:numId="6">
    <w:abstractNumId w:val="4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4"/>
    <w:lvlOverride w:ilvl="0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28E"/>
    <w:rsid w:val="00005608"/>
    <w:rsid w:val="0000754E"/>
    <w:rsid w:val="00024638"/>
    <w:rsid w:val="00031B45"/>
    <w:rsid w:val="0004313B"/>
    <w:rsid w:val="00044FC2"/>
    <w:rsid w:val="000549E1"/>
    <w:rsid w:val="0006164F"/>
    <w:rsid w:val="000625A8"/>
    <w:rsid w:val="000650E6"/>
    <w:rsid w:val="000811A2"/>
    <w:rsid w:val="00090279"/>
    <w:rsid w:val="0009059A"/>
    <w:rsid w:val="000A5E7F"/>
    <w:rsid w:val="000B01C5"/>
    <w:rsid w:val="000C67CA"/>
    <w:rsid w:val="000C7FC7"/>
    <w:rsid w:val="000D21B9"/>
    <w:rsid w:val="000D4596"/>
    <w:rsid w:val="000D6499"/>
    <w:rsid w:val="000D6B46"/>
    <w:rsid w:val="000E645E"/>
    <w:rsid w:val="000F077E"/>
    <w:rsid w:val="000F0DE6"/>
    <w:rsid w:val="0010263F"/>
    <w:rsid w:val="00107433"/>
    <w:rsid w:val="00114AD3"/>
    <w:rsid w:val="0012375A"/>
    <w:rsid w:val="001252A2"/>
    <w:rsid w:val="00127C86"/>
    <w:rsid w:val="00133893"/>
    <w:rsid w:val="00144612"/>
    <w:rsid w:val="001455C5"/>
    <w:rsid w:val="00147F4F"/>
    <w:rsid w:val="00151247"/>
    <w:rsid w:val="00153492"/>
    <w:rsid w:val="00172DB2"/>
    <w:rsid w:val="0017503B"/>
    <w:rsid w:val="001A3634"/>
    <w:rsid w:val="001A3E5E"/>
    <w:rsid w:val="001A3F51"/>
    <w:rsid w:val="001A521F"/>
    <w:rsid w:val="001B2EC5"/>
    <w:rsid w:val="001B7F2D"/>
    <w:rsid w:val="001C3865"/>
    <w:rsid w:val="001C6594"/>
    <w:rsid w:val="001C68A4"/>
    <w:rsid w:val="001D306A"/>
    <w:rsid w:val="001D6493"/>
    <w:rsid w:val="001E38FD"/>
    <w:rsid w:val="001F306F"/>
    <w:rsid w:val="002024C0"/>
    <w:rsid w:val="00203D1A"/>
    <w:rsid w:val="00204E0B"/>
    <w:rsid w:val="0020719D"/>
    <w:rsid w:val="00207616"/>
    <w:rsid w:val="00207BA5"/>
    <w:rsid w:val="0021271F"/>
    <w:rsid w:val="002132A8"/>
    <w:rsid w:val="00224EFD"/>
    <w:rsid w:val="00224FFE"/>
    <w:rsid w:val="00233B22"/>
    <w:rsid w:val="00240CFC"/>
    <w:rsid w:val="00245E4B"/>
    <w:rsid w:val="002532D0"/>
    <w:rsid w:val="00253F43"/>
    <w:rsid w:val="00256251"/>
    <w:rsid w:val="0026414F"/>
    <w:rsid w:val="00270389"/>
    <w:rsid w:val="00270671"/>
    <w:rsid w:val="00276D16"/>
    <w:rsid w:val="00283334"/>
    <w:rsid w:val="00286D03"/>
    <w:rsid w:val="002948D8"/>
    <w:rsid w:val="002A3CDF"/>
    <w:rsid w:val="002A7A75"/>
    <w:rsid w:val="002B0722"/>
    <w:rsid w:val="002B6AF9"/>
    <w:rsid w:val="002C0481"/>
    <w:rsid w:val="002C6C6F"/>
    <w:rsid w:val="002E4559"/>
    <w:rsid w:val="002E4D84"/>
    <w:rsid w:val="002F1668"/>
    <w:rsid w:val="002F2463"/>
    <w:rsid w:val="002F3953"/>
    <w:rsid w:val="002F4373"/>
    <w:rsid w:val="002F7630"/>
    <w:rsid w:val="002F7B63"/>
    <w:rsid w:val="00300C6C"/>
    <w:rsid w:val="00302B09"/>
    <w:rsid w:val="00305F34"/>
    <w:rsid w:val="00306165"/>
    <w:rsid w:val="0031159A"/>
    <w:rsid w:val="00313BF8"/>
    <w:rsid w:val="00313C2C"/>
    <w:rsid w:val="0032060B"/>
    <w:rsid w:val="00331AC6"/>
    <w:rsid w:val="003359B2"/>
    <w:rsid w:val="003376F9"/>
    <w:rsid w:val="0034707E"/>
    <w:rsid w:val="003525A2"/>
    <w:rsid w:val="00353AA4"/>
    <w:rsid w:val="00357BA4"/>
    <w:rsid w:val="00373C49"/>
    <w:rsid w:val="00375753"/>
    <w:rsid w:val="0038544D"/>
    <w:rsid w:val="00385706"/>
    <w:rsid w:val="00396D7F"/>
    <w:rsid w:val="003972D9"/>
    <w:rsid w:val="003A5436"/>
    <w:rsid w:val="003A5AB6"/>
    <w:rsid w:val="003B0480"/>
    <w:rsid w:val="003B2696"/>
    <w:rsid w:val="003B4CAB"/>
    <w:rsid w:val="003B558F"/>
    <w:rsid w:val="003D1ACA"/>
    <w:rsid w:val="003D3195"/>
    <w:rsid w:val="003D4AB9"/>
    <w:rsid w:val="003E0FD9"/>
    <w:rsid w:val="003E4DD2"/>
    <w:rsid w:val="003F03BC"/>
    <w:rsid w:val="003F101D"/>
    <w:rsid w:val="003F4C73"/>
    <w:rsid w:val="003F7B83"/>
    <w:rsid w:val="003F7F38"/>
    <w:rsid w:val="00400F9B"/>
    <w:rsid w:val="00403FBE"/>
    <w:rsid w:val="0040576D"/>
    <w:rsid w:val="00411526"/>
    <w:rsid w:val="00426FF0"/>
    <w:rsid w:val="00450A79"/>
    <w:rsid w:val="004533AC"/>
    <w:rsid w:val="00455FF2"/>
    <w:rsid w:val="00457FA6"/>
    <w:rsid w:val="00462B15"/>
    <w:rsid w:val="00470BB0"/>
    <w:rsid w:val="004721A1"/>
    <w:rsid w:val="004774D3"/>
    <w:rsid w:val="004874CC"/>
    <w:rsid w:val="00492185"/>
    <w:rsid w:val="00497ED1"/>
    <w:rsid w:val="004A559B"/>
    <w:rsid w:val="004A5B7C"/>
    <w:rsid w:val="004A6709"/>
    <w:rsid w:val="004B02D5"/>
    <w:rsid w:val="004B28C5"/>
    <w:rsid w:val="004B49A9"/>
    <w:rsid w:val="004B52A0"/>
    <w:rsid w:val="004C4398"/>
    <w:rsid w:val="004D63D7"/>
    <w:rsid w:val="004E1504"/>
    <w:rsid w:val="004E6EC2"/>
    <w:rsid w:val="004F14A1"/>
    <w:rsid w:val="004F7B89"/>
    <w:rsid w:val="005015F4"/>
    <w:rsid w:val="00506192"/>
    <w:rsid w:val="00512343"/>
    <w:rsid w:val="00525B29"/>
    <w:rsid w:val="00525B92"/>
    <w:rsid w:val="00537644"/>
    <w:rsid w:val="00542411"/>
    <w:rsid w:val="005537D1"/>
    <w:rsid w:val="00555347"/>
    <w:rsid w:val="00564A50"/>
    <w:rsid w:val="00570777"/>
    <w:rsid w:val="00576F4C"/>
    <w:rsid w:val="00577D53"/>
    <w:rsid w:val="00583B1E"/>
    <w:rsid w:val="0058693A"/>
    <w:rsid w:val="005A5885"/>
    <w:rsid w:val="005A59B5"/>
    <w:rsid w:val="005C5255"/>
    <w:rsid w:val="005C5F20"/>
    <w:rsid w:val="005D1A67"/>
    <w:rsid w:val="005D5986"/>
    <w:rsid w:val="005F30E4"/>
    <w:rsid w:val="005F4E28"/>
    <w:rsid w:val="005F6949"/>
    <w:rsid w:val="00605E83"/>
    <w:rsid w:val="006106ED"/>
    <w:rsid w:val="00631EA4"/>
    <w:rsid w:val="00632618"/>
    <w:rsid w:val="00634A47"/>
    <w:rsid w:val="006458B1"/>
    <w:rsid w:val="00650F33"/>
    <w:rsid w:val="006612DA"/>
    <w:rsid w:val="006635CF"/>
    <w:rsid w:val="00667B03"/>
    <w:rsid w:val="00667C94"/>
    <w:rsid w:val="00672A3F"/>
    <w:rsid w:val="006751D7"/>
    <w:rsid w:val="00675AC3"/>
    <w:rsid w:val="006874D0"/>
    <w:rsid w:val="00693E2A"/>
    <w:rsid w:val="006A0B2B"/>
    <w:rsid w:val="006A6E49"/>
    <w:rsid w:val="006C5694"/>
    <w:rsid w:val="006D2B6F"/>
    <w:rsid w:val="00704384"/>
    <w:rsid w:val="00706EE3"/>
    <w:rsid w:val="00733C2E"/>
    <w:rsid w:val="007439E2"/>
    <w:rsid w:val="00752858"/>
    <w:rsid w:val="0075292C"/>
    <w:rsid w:val="00755011"/>
    <w:rsid w:val="0076011E"/>
    <w:rsid w:val="0076196D"/>
    <w:rsid w:val="007626F9"/>
    <w:rsid w:val="00762E3B"/>
    <w:rsid w:val="00765D1D"/>
    <w:rsid w:val="00766291"/>
    <w:rsid w:val="00781AC6"/>
    <w:rsid w:val="00786518"/>
    <w:rsid w:val="00786BBE"/>
    <w:rsid w:val="007B6D8E"/>
    <w:rsid w:val="007B7824"/>
    <w:rsid w:val="007C2BB7"/>
    <w:rsid w:val="007C4BDB"/>
    <w:rsid w:val="007C4EA7"/>
    <w:rsid w:val="007D706C"/>
    <w:rsid w:val="007E0DEB"/>
    <w:rsid w:val="007E33B9"/>
    <w:rsid w:val="007E5E78"/>
    <w:rsid w:val="007F38FC"/>
    <w:rsid w:val="00802086"/>
    <w:rsid w:val="0080622F"/>
    <w:rsid w:val="00812FC7"/>
    <w:rsid w:val="00826F26"/>
    <w:rsid w:val="00826F44"/>
    <w:rsid w:val="00832400"/>
    <w:rsid w:val="008367E4"/>
    <w:rsid w:val="00844CB5"/>
    <w:rsid w:val="008557B6"/>
    <w:rsid w:val="00855F65"/>
    <w:rsid w:val="00856013"/>
    <w:rsid w:val="00860182"/>
    <w:rsid w:val="008728E1"/>
    <w:rsid w:val="00873481"/>
    <w:rsid w:val="008779AD"/>
    <w:rsid w:val="00887EE9"/>
    <w:rsid w:val="008A7BC2"/>
    <w:rsid w:val="008B730E"/>
    <w:rsid w:val="008D30CA"/>
    <w:rsid w:val="008D5034"/>
    <w:rsid w:val="008E5270"/>
    <w:rsid w:val="008E7E27"/>
    <w:rsid w:val="008F0619"/>
    <w:rsid w:val="008F15A1"/>
    <w:rsid w:val="008F7CFF"/>
    <w:rsid w:val="00900665"/>
    <w:rsid w:val="00902D94"/>
    <w:rsid w:val="0090788B"/>
    <w:rsid w:val="00910E9B"/>
    <w:rsid w:val="0093114C"/>
    <w:rsid w:val="00947686"/>
    <w:rsid w:val="0095632D"/>
    <w:rsid w:val="00971ED7"/>
    <w:rsid w:val="00984521"/>
    <w:rsid w:val="009918CA"/>
    <w:rsid w:val="00996E4B"/>
    <w:rsid w:val="009A04A3"/>
    <w:rsid w:val="009A44E5"/>
    <w:rsid w:val="009B2044"/>
    <w:rsid w:val="009B3F8F"/>
    <w:rsid w:val="009B431F"/>
    <w:rsid w:val="009B7E17"/>
    <w:rsid w:val="009C3BA1"/>
    <w:rsid w:val="009C62EA"/>
    <w:rsid w:val="009D1439"/>
    <w:rsid w:val="009D36B0"/>
    <w:rsid w:val="009E5DBB"/>
    <w:rsid w:val="009E6191"/>
    <w:rsid w:val="00A0614E"/>
    <w:rsid w:val="00A07610"/>
    <w:rsid w:val="00A146CE"/>
    <w:rsid w:val="00A175CD"/>
    <w:rsid w:val="00A25CDA"/>
    <w:rsid w:val="00A36FB7"/>
    <w:rsid w:val="00A37A2A"/>
    <w:rsid w:val="00A45CBE"/>
    <w:rsid w:val="00A52588"/>
    <w:rsid w:val="00A70027"/>
    <w:rsid w:val="00A74053"/>
    <w:rsid w:val="00A9665B"/>
    <w:rsid w:val="00AA0795"/>
    <w:rsid w:val="00AA31D6"/>
    <w:rsid w:val="00AB574C"/>
    <w:rsid w:val="00AB77FA"/>
    <w:rsid w:val="00AC4E95"/>
    <w:rsid w:val="00AE78EF"/>
    <w:rsid w:val="00B018DB"/>
    <w:rsid w:val="00B1017C"/>
    <w:rsid w:val="00B11BC3"/>
    <w:rsid w:val="00B312FB"/>
    <w:rsid w:val="00B32DBD"/>
    <w:rsid w:val="00B40357"/>
    <w:rsid w:val="00B5068A"/>
    <w:rsid w:val="00B5091A"/>
    <w:rsid w:val="00B51CE6"/>
    <w:rsid w:val="00B555E2"/>
    <w:rsid w:val="00B6502E"/>
    <w:rsid w:val="00B66073"/>
    <w:rsid w:val="00B72164"/>
    <w:rsid w:val="00B7251C"/>
    <w:rsid w:val="00B74DA0"/>
    <w:rsid w:val="00B84557"/>
    <w:rsid w:val="00B869E7"/>
    <w:rsid w:val="00B91421"/>
    <w:rsid w:val="00B9435B"/>
    <w:rsid w:val="00BB177D"/>
    <w:rsid w:val="00BC044F"/>
    <w:rsid w:val="00BC7C74"/>
    <w:rsid w:val="00BE53A4"/>
    <w:rsid w:val="00BF0017"/>
    <w:rsid w:val="00BF4388"/>
    <w:rsid w:val="00BF5823"/>
    <w:rsid w:val="00C108E6"/>
    <w:rsid w:val="00C111DA"/>
    <w:rsid w:val="00C1588A"/>
    <w:rsid w:val="00C15A28"/>
    <w:rsid w:val="00C22F29"/>
    <w:rsid w:val="00C32C04"/>
    <w:rsid w:val="00C34A85"/>
    <w:rsid w:val="00C436E9"/>
    <w:rsid w:val="00C437C8"/>
    <w:rsid w:val="00C43DDB"/>
    <w:rsid w:val="00C4623A"/>
    <w:rsid w:val="00C568CA"/>
    <w:rsid w:val="00C633FE"/>
    <w:rsid w:val="00C660B8"/>
    <w:rsid w:val="00C67C70"/>
    <w:rsid w:val="00C7127D"/>
    <w:rsid w:val="00C7655B"/>
    <w:rsid w:val="00CA0C2E"/>
    <w:rsid w:val="00CA2377"/>
    <w:rsid w:val="00CB2293"/>
    <w:rsid w:val="00CC51EB"/>
    <w:rsid w:val="00CD75E8"/>
    <w:rsid w:val="00CE0517"/>
    <w:rsid w:val="00CE381D"/>
    <w:rsid w:val="00CE45E8"/>
    <w:rsid w:val="00CE7EF2"/>
    <w:rsid w:val="00CF1277"/>
    <w:rsid w:val="00D00904"/>
    <w:rsid w:val="00D10C42"/>
    <w:rsid w:val="00D12F97"/>
    <w:rsid w:val="00D143E5"/>
    <w:rsid w:val="00D27327"/>
    <w:rsid w:val="00D439F5"/>
    <w:rsid w:val="00D5053E"/>
    <w:rsid w:val="00D51E96"/>
    <w:rsid w:val="00D53541"/>
    <w:rsid w:val="00D547FA"/>
    <w:rsid w:val="00D60BF1"/>
    <w:rsid w:val="00D6125B"/>
    <w:rsid w:val="00D62EBC"/>
    <w:rsid w:val="00D9426B"/>
    <w:rsid w:val="00D958BA"/>
    <w:rsid w:val="00D96827"/>
    <w:rsid w:val="00D9739B"/>
    <w:rsid w:val="00DB4DC5"/>
    <w:rsid w:val="00DC0C14"/>
    <w:rsid w:val="00DC4280"/>
    <w:rsid w:val="00DD1244"/>
    <w:rsid w:val="00DD593F"/>
    <w:rsid w:val="00DE1815"/>
    <w:rsid w:val="00DE3A3C"/>
    <w:rsid w:val="00DF531D"/>
    <w:rsid w:val="00E00136"/>
    <w:rsid w:val="00E07111"/>
    <w:rsid w:val="00E11C8D"/>
    <w:rsid w:val="00E11D8A"/>
    <w:rsid w:val="00E22E67"/>
    <w:rsid w:val="00E25BCA"/>
    <w:rsid w:val="00E26C93"/>
    <w:rsid w:val="00E3001E"/>
    <w:rsid w:val="00E37DFF"/>
    <w:rsid w:val="00E43F18"/>
    <w:rsid w:val="00E52C3E"/>
    <w:rsid w:val="00E64ADF"/>
    <w:rsid w:val="00E66D3C"/>
    <w:rsid w:val="00E7524C"/>
    <w:rsid w:val="00E75592"/>
    <w:rsid w:val="00E840E2"/>
    <w:rsid w:val="00E9669F"/>
    <w:rsid w:val="00EA0A8E"/>
    <w:rsid w:val="00EB135C"/>
    <w:rsid w:val="00EB345D"/>
    <w:rsid w:val="00EC73A2"/>
    <w:rsid w:val="00ED1D68"/>
    <w:rsid w:val="00ED73BE"/>
    <w:rsid w:val="00EF1D52"/>
    <w:rsid w:val="00EF3F39"/>
    <w:rsid w:val="00F03F73"/>
    <w:rsid w:val="00F15AB6"/>
    <w:rsid w:val="00F1702B"/>
    <w:rsid w:val="00F22994"/>
    <w:rsid w:val="00F3021D"/>
    <w:rsid w:val="00F35D9E"/>
    <w:rsid w:val="00F37D6F"/>
    <w:rsid w:val="00F47B36"/>
    <w:rsid w:val="00F61A41"/>
    <w:rsid w:val="00FA1438"/>
    <w:rsid w:val="00FA5C04"/>
    <w:rsid w:val="00FC6AD3"/>
    <w:rsid w:val="00FC7122"/>
    <w:rsid w:val="00FF2A21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A2F92-39CC-4161-B112-1EA866AD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  <w:style w:type="paragraph" w:customStyle="1" w:styleId="Style4">
    <w:name w:val="Style4"/>
    <w:basedOn w:val="a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a0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a0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AED0-B890-4CA5-8748-6A909548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3</cp:revision>
  <cp:lastPrinted>2015-10-15T08:53:00Z</cp:lastPrinted>
  <dcterms:created xsi:type="dcterms:W3CDTF">2015-12-29T13:55:00Z</dcterms:created>
  <dcterms:modified xsi:type="dcterms:W3CDTF">2015-12-29T14:02:00Z</dcterms:modified>
</cp:coreProperties>
</file>