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EC222F" w:rsidRDefault="00EC222F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r w:rsidRPr="00EC222F">
        <w:rPr>
          <w:rFonts w:ascii="Verdana" w:hAnsi="Verdana"/>
          <w:b/>
        </w:rPr>
        <w:t xml:space="preserve">РАБОТНИК </w:t>
      </w:r>
      <w:r w:rsidR="00C52DE2">
        <w:rPr>
          <w:rFonts w:ascii="Verdana" w:hAnsi="Verdana"/>
          <w:b/>
        </w:rPr>
        <w:t>ПАДА ОТ АВТОВИШКА</w:t>
      </w:r>
    </w:p>
    <w:p w:rsidR="005F4E28" w:rsidRPr="00054006" w:rsidRDefault="005F4E28" w:rsidP="005F6949">
      <w:pPr>
        <w:ind w:firstLine="708"/>
        <w:jc w:val="both"/>
        <w:rPr>
          <w:rFonts w:ascii="Verdana" w:hAnsi="Verdana"/>
          <w:sz w:val="20"/>
          <w:szCs w:val="20"/>
        </w:rPr>
      </w:pPr>
    </w:p>
    <w:p w:rsidR="00256251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  <w:r w:rsidR="00DE2988">
        <w:rPr>
          <w:rFonts w:ascii="Verdana" w:hAnsi="Verdana"/>
          <w:b/>
          <w:sz w:val="20"/>
          <w:szCs w:val="20"/>
        </w:rPr>
        <w:t>:</w:t>
      </w:r>
    </w:p>
    <w:p w:rsidR="007A7F9A" w:rsidRDefault="007A7F9A" w:rsidP="007A7F9A">
      <w:p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Пострадалото лице е наето по</w:t>
      </w:r>
      <w:r w:rsidR="00C52DE2" w:rsidRPr="00C52DE2">
        <w:rPr>
          <w:rFonts w:ascii="Verdana" w:hAnsi="Verdana"/>
          <w:sz w:val="20"/>
          <w:szCs w:val="20"/>
          <w:lang w:val="en-US"/>
        </w:rPr>
        <w:t xml:space="preserve"> трудов</w:t>
      </w:r>
      <w:r>
        <w:rPr>
          <w:rFonts w:ascii="Verdana" w:hAnsi="Verdana"/>
          <w:sz w:val="20"/>
          <w:szCs w:val="20"/>
        </w:rPr>
        <w:t>о</w:t>
      </w:r>
      <w:r w:rsidR="00C52DE2" w:rsidRPr="00C52DE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правоотношение</w:t>
      </w:r>
      <w:r w:rsidR="00C52DE2" w:rsidRPr="00C52DE2">
        <w:rPr>
          <w:rFonts w:ascii="Verdana" w:hAnsi="Verdana"/>
          <w:sz w:val="20"/>
          <w:szCs w:val="20"/>
          <w:lang w:val="en-US"/>
        </w:rPr>
        <w:t xml:space="preserve"> като „поддръжка електротехнически съор</w:t>
      </w:r>
      <w:r w:rsidR="00DE2988">
        <w:rPr>
          <w:rFonts w:ascii="Verdana" w:hAnsi="Verdana"/>
          <w:sz w:val="20"/>
          <w:szCs w:val="20"/>
        </w:rPr>
        <w:t>ъ</w:t>
      </w:r>
      <w:r w:rsidR="00C52DE2" w:rsidRPr="00C52DE2">
        <w:rPr>
          <w:rFonts w:ascii="Verdana" w:hAnsi="Verdana"/>
          <w:sz w:val="20"/>
          <w:szCs w:val="20"/>
          <w:lang w:val="en-US"/>
        </w:rPr>
        <w:t>ж</w:t>
      </w:r>
      <w:r>
        <w:rPr>
          <w:rFonts w:ascii="Verdana" w:hAnsi="Verdana"/>
          <w:sz w:val="20"/>
          <w:szCs w:val="20"/>
          <w:lang w:val="en-US"/>
        </w:rPr>
        <w:t>ения“ в „Общинско предприятие“</w:t>
      </w:r>
      <w:r>
        <w:rPr>
          <w:rFonts w:ascii="Verdana" w:hAnsi="Verdana"/>
          <w:sz w:val="20"/>
          <w:szCs w:val="20"/>
        </w:rPr>
        <w:t>. В деня на инцидента той участва в</w:t>
      </w:r>
      <w:r w:rsidR="00C52DE2" w:rsidRPr="00C52DE2">
        <w:rPr>
          <w:rFonts w:ascii="Verdana" w:hAnsi="Verdana"/>
          <w:sz w:val="20"/>
          <w:szCs w:val="20"/>
          <w:lang w:val="en-US"/>
        </w:rPr>
        <w:t xml:space="preserve"> ремонт на улично осветление</w:t>
      </w:r>
      <w:r>
        <w:rPr>
          <w:rFonts w:ascii="Verdana" w:hAnsi="Verdana"/>
          <w:sz w:val="20"/>
          <w:szCs w:val="20"/>
        </w:rPr>
        <w:t>, като за целта се използва автовишка.</w:t>
      </w:r>
      <w:r w:rsidR="00C52DE2" w:rsidRPr="00C52DE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Д</w:t>
      </w:r>
      <w:r w:rsidR="00C52DE2" w:rsidRPr="00C52DE2">
        <w:rPr>
          <w:rFonts w:ascii="Verdana" w:hAnsi="Verdana"/>
          <w:sz w:val="20"/>
          <w:szCs w:val="20"/>
          <w:lang w:val="en-US"/>
        </w:rPr>
        <w:t>окосва неизключен проводник, от въздушна линия 380/220 V, губи равновесие и пада от коша на автовишка</w:t>
      </w:r>
      <w:r w:rsidR="00DE2988">
        <w:rPr>
          <w:rFonts w:ascii="Verdana" w:hAnsi="Verdana"/>
          <w:sz w:val="20"/>
          <w:szCs w:val="20"/>
        </w:rPr>
        <w:t>та</w:t>
      </w:r>
      <w:r w:rsidR="00C52DE2" w:rsidRPr="00C52DE2">
        <w:rPr>
          <w:rFonts w:ascii="Verdana" w:hAnsi="Verdana"/>
          <w:sz w:val="20"/>
          <w:szCs w:val="20"/>
          <w:lang w:val="en-US"/>
        </w:rPr>
        <w:t xml:space="preserve">. </w:t>
      </w:r>
    </w:p>
    <w:p w:rsidR="00E062AC" w:rsidRPr="007A7F9A" w:rsidRDefault="00C52DE2" w:rsidP="007A7F9A">
      <w:pPr>
        <w:ind w:left="709"/>
        <w:jc w:val="both"/>
        <w:rPr>
          <w:rFonts w:ascii="Verdana" w:hAnsi="Verdana"/>
          <w:sz w:val="20"/>
          <w:szCs w:val="20"/>
        </w:rPr>
      </w:pPr>
      <w:r w:rsidRPr="00C52DE2">
        <w:rPr>
          <w:rFonts w:ascii="Verdana" w:hAnsi="Verdana"/>
          <w:sz w:val="20"/>
          <w:szCs w:val="20"/>
          <w:lang w:val="en-US"/>
        </w:rPr>
        <w:t xml:space="preserve">Лицето е прието по спешност в болнично заведение, където </w:t>
      </w:r>
      <w:r w:rsidR="007A7F9A">
        <w:rPr>
          <w:rFonts w:ascii="Verdana" w:hAnsi="Verdana"/>
          <w:sz w:val="20"/>
          <w:szCs w:val="20"/>
        </w:rPr>
        <w:t>по-късно</w:t>
      </w:r>
      <w:r w:rsidRPr="00C52DE2">
        <w:rPr>
          <w:rFonts w:ascii="Verdana" w:hAnsi="Verdana"/>
          <w:sz w:val="20"/>
          <w:szCs w:val="20"/>
          <w:lang w:val="en-US"/>
        </w:rPr>
        <w:t xml:space="preserve"> умира от получените травми.</w:t>
      </w:r>
    </w:p>
    <w:p w:rsidR="00506192" w:rsidRPr="00780FE4" w:rsidRDefault="00506192" w:rsidP="00780FE4">
      <w:pPr>
        <w:spacing w:after="0" w:line="240" w:lineRule="auto"/>
        <w:ind w:left="709"/>
        <w:jc w:val="both"/>
        <w:rPr>
          <w:rFonts w:ascii="Verdana" w:hAnsi="Verdana"/>
          <w:b/>
          <w:sz w:val="20"/>
          <w:szCs w:val="20"/>
          <w:lang w:val="en-US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>II. Причини за злополуката, нарушени нормативни</w:t>
      </w:r>
      <w:bookmarkStart w:id="0" w:name="_GoBack"/>
      <w:bookmarkEnd w:id="0"/>
      <w:r w:rsidRPr="00506192">
        <w:rPr>
          <w:rFonts w:ascii="Verdana" w:hAnsi="Verdana"/>
          <w:b/>
          <w:sz w:val="20"/>
          <w:szCs w:val="20"/>
          <w:lang w:val="en-US"/>
        </w:rPr>
        <w:t xml:space="preserve"> актове и лица</w:t>
      </w:r>
      <w:r w:rsidR="00DE2988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допуснали нарушения:</w:t>
      </w:r>
    </w:p>
    <w:p w:rsidR="00780FE4" w:rsidRPr="00780FE4" w:rsidRDefault="00780FE4" w:rsidP="00780FE4">
      <w:pPr>
        <w:spacing w:after="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</w:p>
    <w:p w:rsidR="00C52DE2" w:rsidRPr="00C52DE2" w:rsidRDefault="00C52DE2" w:rsidP="00E40181">
      <w:pPr>
        <w:ind w:left="709"/>
        <w:jc w:val="both"/>
        <w:rPr>
          <w:rFonts w:ascii="Verdana" w:hAnsi="Verdana"/>
          <w:sz w:val="20"/>
          <w:szCs w:val="20"/>
        </w:rPr>
      </w:pPr>
      <w:r w:rsidRPr="00C52DE2">
        <w:rPr>
          <w:rFonts w:ascii="Verdana" w:hAnsi="Verdana"/>
          <w:sz w:val="20"/>
          <w:szCs w:val="20"/>
        </w:rPr>
        <w:t>1. По време на проверка на документите с</w:t>
      </w:r>
      <w:r w:rsidR="007A7F9A">
        <w:rPr>
          <w:rFonts w:ascii="Verdana" w:hAnsi="Verdana"/>
          <w:sz w:val="20"/>
          <w:szCs w:val="20"/>
        </w:rPr>
        <w:t xml:space="preserve">е констатира, че на работниците, </w:t>
      </w:r>
      <w:r w:rsidRPr="00C52DE2">
        <w:rPr>
          <w:rFonts w:ascii="Verdana" w:hAnsi="Verdana"/>
          <w:sz w:val="20"/>
          <w:szCs w:val="20"/>
        </w:rPr>
        <w:t>извършващи ремонт на улично осветление на височина с помощта на автовишка, работодателят не е провел ежедневен инструктаж за конкретната дейност. Нарушен е чл.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15, ал.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1, във връзка с чл.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11, ал.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5 от Наредба  № РД-07-2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труд. ( ДВ бр.102 от 22.12.2009 г.).</w:t>
      </w:r>
    </w:p>
    <w:p w:rsidR="00C52DE2" w:rsidRPr="00C52DE2" w:rsidRDefault="00C52DE2" w:rsidP="00780FE4">
      <w:pPr>
        <w:ind w:left="709" w:hanging="1"/>
        <w:jc w:val="both"/>
        <w:rPr>
          <w:rFonts w:ascii="Verdana" w:hAnsi="Verdana"/>
          <w:sz w:val="20"/>
          <w:szCs w:val="20"/>
        </w:rPr>
      </w:pPr>
      <w:r w:rsidRPr="00C52DE2">
        <w:rPr>
          <w:rFonts w:ascii="Verdana" w:hAnsi="Verdana"/>
          <w:sz w:val="20"/>
          <w:szCs w:val="20"/>
        </w:rPr>
        <w:t xml:space="preserve">2. При проверка на документацията на предприятието се констатира, че работодателят не води документация за провеждане на обучение и инструктаж по безопасност и здраве при работа. Няма книга за ежедневен инструктаж, която да се съхранява от работодателя за срок не по-малък от 5 години и </w:t>
      </w:r>
      <w:r w:rsidR="00DE2988">
        <w:rPr>
          <w:rFonts w:ascii="Verdana" w:hAnsi="Verdana"/>
          <w:sz w:val="20"/>
          <w:szCs w:val="20"/>
        </w:rPr>
        <w:t xml:space="preserve">да </w:t>
      </w:r>
      <w:r w:rsidRPr="00C52DE2">
        <w:rPr>
          <w:rFonts w:ascii="Verdana" w:hAnsi="Verdana"/>
          <w:sz w:val="20"/>
          <w:szCs w:val="20"/>
        </w:rPr>
        <w:t>удостоверява условията по чл.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7 и 8 от Наредба  № РД-07-2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труд. (ДВ бр.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102 от 22.12.2009 г.).</w:t>
      </w:r>
    </w:p>
    <w:p w:rsidR="00C52DE2" w:rsidRPr="00C52DE2" w:rsidRDefault="00C52DE2" w:rsidP="00780FE4">
      <w:pPr>
        <w:ind w:left="709"/>
        <w:jc w:val="both"/>
        <w:rPr>
          <w:rFonts w:ascii="Verdana" w:hAnsi="Verdana"/>
          <w:sz w:val="20"/>
          <w:szCs w:val="20"/>
        </w:rPr>
      </w:pPr>
      <w:r w:rsidRPr="00C52DE2">
        <w:rPr>
          <w:rFonts w:ascii="Verdana" w:hAnsi="Verdana"/>
          <w:sz w:val="20"/>
          <w:szCs w:val="20"/>
        </w:rPr>
        <w:t>3. По време на проверката на документите се констатира, че работодателят не е разработил инструкции за работа на височина с автовишка. Нарушен е чл.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166 от Наредба №7 от 1999 год. за минималните изисквания за здравословни и безопасни условия на труд на работните места и при използване на работното оборудване (обн. ДВ, бр. 88 от 1999 год. и изм.).</w:t>
      </w:r>
    </w:p>
    <w:p w:rsidR="00C52DE2" w:rsidRPr="00C52DE2" w:rsidRDefault="00C52DE2" w:rsidP="00780FE4">
      <w:pPr>
        <w:ind w:left="709" w:hanging="1"/>
        <w:jc w:val="both"/>
        <w:rPr>
          <w:rFonts w:ascii="Verdana" w:hAnsi="Verdana"/>
          <w:sz w:val="20"/>
          <w:szCs w:val="20"/>
        </w:rPr>
      </w:pPr>
      <w:r w:rsidRPr="00C52DE2">
        <w:rPr>
          <w:rFonts w:ascii="Verdana" w:hAnsi="Verdana"/>
          <w:sz w:val="20"/>
          <w:szCs w:val="20"/>
        </w:rPr>
        <w:t>4. По време на проверка</w:t>
      </w:r>
      <w:r w:rsidR="00DE2988">
        <w:rPr>
          <w:rFonts w:ascii="Verdana" w:hAnsi="Verdana"/>
          <w:sz w:val="20"/>
          <w:szCs w:val="20"/>
        </w:rPr>
        <w:t xml:space="preserve"> на място се констатира, че кошът</w:t>
      </w:r>
      <w:r w:rsidRPr="00C52DE2">
        <w:rPr>
          <w:rFonts w:ascii="Verdana" w:hAnsi="Verdana"/>
          <w:sz w:val="20"/>
          <w:szCs w:val="20"/>
        </w:rPr>
        <w:t xml:space="preserve"> на автовишката е с два срещуположни отвора, които не </w:t>
      </w:r>
      <w:r w:rsidR="007A7F9A">
        <w:rPr>
          <w:rFonts w:ascii="Verdana" w:hAnsi="Verdana"/>
          <w:sz w:val="20"/>
          <w:szCs w:val="20"/>
        </w:rPr>
        <w:t>са</w:t>
      </w:r>
      <w:r w:rsidRPr="00C52DE2">
        <w:rPr>
          <w:rFonts w:ascii="Verdana" w:hAnsi="Verdana"/>
          <w:sz w:val="20"/>
          <w:szCs w:val="20"/>
        </w:rPr>
        <w:t xml:space="preserve"> обезопасени срещу падане от височина с предпа</w:t>
      </w:r>
      <w:r w:rsidR="00DE2988">
        <w:rPr>
          <w:rFonts w:ascii="Verdana" w:hAnsi="Verdana"/>
          <w:sz w:val="20"/>
          <w:szCs w:val="20"/>
        </w:rPr>
        <w:t>з</w:t>
      </w:r>
      <w:r w:rsidRPr="00C52DE2">
        <w:rPr>
          <w:rFonts w:ascii="Verdana" w:hAnsi="Verdana"/>
          <w:sz w:val="20"/>
          <w:szCs w:val="20"/>
        </w:rPr>
        <w:t>ни капаци при работа с автовишка. Нарушен е чл.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62, ал.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1 от Наредба №2/22.03.2004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г. за минималните изисквания за здравословни и безопасни условия на труд при извършване на строителни и монтажни работи (ДВ бр.37/2004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г).</w:t>
      </w:r>
    </w:p>
    <w:p w:rsidR="00C52DE2" w:rsidRPr="00C52DE2" w:rsidRDefault="00C52DE2" w:rsidP="00780FE4">
      <w:pPr>
        <w:ind w:left="709" w:hanging="1"/>
        <w:jc w:val="both"/>
        <w:rPr>
          <w:rFonts w:ascii="Verdana" w:hAnsi="Verdana"/>
          <w:sz w:val="20"/>
          <w:szCs w:val="20"/>
        </w:rPr>
      </w:pPr>
      <w:r w:rsidRPr="00C52DE2">
        <w:rPr>
          <w:rFonts w:ascii="Verdana" w:hAnsi="Verdana"/>
          <w:sz w:val="20"/>
          <w:szCs w:val="20"/>
        </w:rPr>
        <w:t>5. При проверка на документите се констатира, че работодателят не е направил оценка на риска за здравето и безопасността, която да обхване работните процеси и работното оборудване за дейностите при работа на височина с автовишка. Нарушен е чл.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16, ал.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1, т.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1 от Закона за здравословни и безопасни условия на труд (ДВ бр.124 от 23.12.1997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г. и неговите изменения).</w:t>
      </w:r>
    </w:p>
    <w:p w:rsidR="00223735" w:rsidRPr="00223735" w:rsidRDefault="00C52DE2" w:rsidP="00780FE4">
      <w:pPr>
        <w:ind w:left="709" w:hanging="1"/>
        <w:jc w:val="both"/>
        <w:rPr>
          <w:rFonts w:ascii="Verdana" w:hAnsi="Verdana"/>
          <w:sz w:val="20"/>
          <w:szCs w:val="20"/>
        </w:rPr>
      </w:pPr>
      <w:r w:rsidRPr="00C52DE2">
        <w:rPr>
          <w:rFonts w:ascii="Verdana" w:hAnsi="Verdana"/>
          <w:sz w:val="20"/>
          <w:szCs w:val="20"/>
        </w:rPr>
        <w:t>6. Работодателят не е планирал подходящи мерки за предотвратяване на риска при работа на височина с помощта на автовишка. Нарушен е чл.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16, ал.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1, т.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2 от Закона за здравословни и безопасни условия на труд (ДВ бр.124 от 23.12.1997</w:t>
      </w:r>
      <w:r w:rsidR="00DE2988">
        <w:rPr>
          <w:rFonts w:ascii="Verdana" w:hAnsi="Verdana"/>
          <w:sz w:val="20"/>
          <w:szCs w:val="20"/>
        </w:rPr>
        <w:t xml:space="preserve"> </w:t>
      </w:r>
      <w:r w:rsidRPr="00C52DE2">
        <w:rPr>
          <w:rFonts w:ascii="Verdana" w:hAnsi="Verdana"/>
          <w:sz w:val="20"/>
          <w:szCs w:val="20"/>
        </w:rPr>
        <w:t>г. и неговите изменения).</w:t>
      </w:r>
      <w:r w:rsidR="00DE2988">
        <w:rPr>
          <w:rFonts w:ascii="Verdana" w:hAnsi="Verdana"/>
          <w:sz w:val="20"/>
          <w:szCs w:val="20"/>
        </w:rPr>
        <w:t xml:space="preserve"> </w:t>
      </w:r>
      <w:r w:rsidR="00223735">
        <w:rPr>
          <w:rFonts w:ascii="Verdana" w:hAnsi="Verdana"/>
          <w:sz w:val="20"/>
          <w:szCs w:val="20"/>
        </w:rPr>
        <w:t>По време на извършваната проверка са констатирани и други нарушения на трудовото законодателство, нямащи пряко отношение към станалата трудова злополука.</w:t>
      </w:r>
    </w:p>
    <w:p w:rsidR="00457FA6" w:rsidRPr="004B52A0" w:rsidRDefault="00375753" w:rsidP="00223735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Default="001A521F" w:rsidP="00DE2988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4533AC">
        <w:rPr>
          <w:rFonts w:ascii="Verdana" w:hAnsi="Verdana"/>
          <w:sz w:val="20"/>
          <w:szCs w:val="20"/>
        </w:rPr>
        <w:t xml:space="preserve"> и е потърсена административнонаказате</w:t>
      </w:r>
      <w:r w:rsidR="00400F9B">
        <w:rPr>
          <w:rFonts w:ascii="Verdana" w:hAnsi="Verdana"/>
          <w:sz w:val="20"/>
          <w:szCs w:val="20"/>
        </w:rPr>
        <w:t xml:space="preserve">лна отговорност на </w:t>
      </w:r>
      <w:r w:rsidR="00AA4F6A">
        <w:rPr>
          <w:rFonts w:ascii="Verdana" w:hAnsi="Verdana"/>
          <w:sz w:val="20"/>
          <w:szCs w:val="20"/>
        </w:rPr>
        <w:t>работодателя</w:t>
      </w:r>
      <w:r w:rsidR="00595BFB">
        <w:rPr>
          <w:rFonts w:ascii="Verdana" w:hAnsi="Verdana"/>
          <w:sz w:val="20"/>
          <w:szCs w:val="20"/>
        </w:rPr>
        <w:t xml:space="preserve"> </w:t>
      </w:r>
      <w:r w:rsidR="00E261B7">
        <w:rPr>
          <w:rFonts w:ascii="Verdana" w:hAnsi="Verdana"/>
          <w:sz w:val="20"/>
          <w:szCs w:val="20"/>
        </w:rPr>
        <w:t>за допуснат</w:t>
      </w:r>
      <w:r w:rsidR="00CC1FBB">
        <w:rPr>
          <w:rFonts w:ascii="Verdana" w:hAnsi="Verdana"/>
          <w:sz w:val="20"/>
          <w:szCs w:val="20"/>
        </w:rPr>
        <w:t>ите</w:t>
      </w:r>
      <w:r w:rsidR="00AA4F6A">
        <w:rPr>
          <w:rFonts w:ascii="Verdana" w:hAnsi="Verdana"/>
          <w:sz w:val="20"/>
          <w:szCs w:val="20"/>
        </w:rPr>
        <w:t xml:space="preserve"> в т.</w:t>
      </w:r>
      <w:r w:rsidR="00DE2988">
        <w:rPr>
          <w:rFonts w:ascii="Verdana" w:hAnsi="Verdana"/>
          <w:sz w:val="20"/>
          <w:szCs w:val="20"/>
        </w:rPr>
        <w:t xml:space="preserve"> </w:t>
      </w:r>
      <w:r w:rsidR="00595BFB">
        <w:rPr>
          <w:rFonts w:ascii="Verdana" w:hAnsi="Verdana"/>
          <w:sz w:val="20"/>
          <w:szCs w:val="20"/>
        </w:rPr>
        <w:t xml:space="preserve">1 </w:t>
      </w:r>
      <w:r w:rsidR="00CC1FBB">
        <w:rPr>
          <w:rFonts w:ascii="Verdana" w:hAnsi="Verdana"/>
          <w:sz w:val="20"/>
          <w:szCs w:val="20"/>
        </w:rPr>
        <w:t>и в т.</w:t>
      </w:r>
      <w:r w:rsidR="00DE2988">
        <w:rPr>
          <w:rFonts w:ascii="Verdana" w:hAnsi="Verdana"/>
          <w:sz w:val="20"/>
          <w:szCs w:val="20"/>
        </w:rPr>
        <w:t xml:space="preserve"> </w:t>
      </w:r>
      <w:r w:rsidR="007A7F9A">
        <w:rPr>
          <w:rFonts w:ascii="Verdana" w:hAnsi="Verdana"/>
          <w:sz w:val="20"/>
          <w:szCs w:val="20"/>
        </w:rPr>
        <w:t>3</w:t>
      </w:r>
      <w:r w:rsidR="00CC1FBB">
        <w:rPr>
          <w:rFonts w:ascii="Verdana" w:hAnsi="Verdana"/>
          <w:sz w:val="20"/>
          <w:szCs w:val="20"/>
        </w:rPr>
        <w:t xml:space="preserve"> </w:t>
      </w:r>
      <w:r w:rsidR="00AA4F6A">
        <w:rPr>
          <w:rFonts w:ascii="Verdana" w:hAnsi="Verdana"/>
          <w:sz w:val="20"/>
          <w:szCs w:val="20"/>
        </w:rPr>
        <w:t>нарушени</w:t>
      </w:r>
      <w:r w:rsidR="00CC1FBB">
        <w:rPr>
          <w:rFonts w:ascii="Verdana" w:hAnsi="Verdana"/>
          <w:sz w:val="20"/>
          <w:szCs w:val="20"/>
        </w:rPr>
        <w:t>я</w:t>
      </w:r>
      <w:r w:rsidR="00AA4F6A">
        <w:rPr>
          <w:rFonts w:ascii="Verdana" w:hAnsi="Verdana"/>
          <w:sz w:val="20"/>
          <w:szCs w:val="20"/>
        </w:rPr>
        <w:t>.</w:t>
      </w:r>
    </w:p>
    <w:p w:rsidR="000F0DE6" w:rsidRDefault="000F0DE6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0F0DE6" w:rsidSect="00A31550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4A02BD"/>
    <w:multiLevelType w:val="hybridMultilevel"/>
    <w:tmpl w:val="12BE740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16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0"/>
  </w:num>
  <w:num w:numId="9">
    <w:abstractNumId w:val="14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5"/>
    <w:lvlOverride w:ilvl="0">
      <w:startOverride w:val="1"/>
    </w:lvlOverride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1104D"/>
    <w:rsid w:val="00024638"/>
    <w:rsid w:val="00031B45"/>
    <w:rsid w:val="00041B2F"/>
    <w:rsid w:val="0004313B"/>
    <w:rsid w:val="00044FC2"/>
    <w:rsid w:val="00054006"/>
    <w:rsid w:val="000549E1"/>
    <w:rsid w:val="0006164F"/>
    <w:rsid w:val="00061D35"/>
    <w:rsid w:val="000625A8"/>
    <w:rsid w:val="000650E6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33A38"/>
    <w:rsid w:val="001442B8"/>
    <w:rsid w:val="00144612"/>
    <w:rsid w:val="001455C5"/>
    <w:rsid w:val="00147592"/>
    <w:rsid w:val="00147F4F"/>
    <w:rsid w:val="00151247"/>
    <w:rsid w:val="00153492"/>
    <w:rsid w:val="001563B8"/>
    <w:rsid w:val="001663C7"/>
    <w:rsid w:val="0017016E"/>
    <w:rsid w:val="00172DB2"/>
    <w:rsid w:val="0017503B"/>
    <w:rsid w:val="00175CA4"/>
    <w:rsid w:val="00193ABC"/>
    <w:rsid w:val="001A3634"/>
    <w:rsid w:val="001A3E5E"/>
    <w:rsid w:val="001A3F51"/>
    <w:rsid w:val="001A521F"/>
    <w:rsid w:val="001B0C39"/>
    <w:rsid w:val="001B283A"/>
    <w:rsid w:val="001B2EC5"/>
    <w:rsid w:val="001B7F2D"/>
    <w:rsid w:val="001C3865"/>
    <w:rsid w:val="001C6594"/>
    <w:rsid w:val="001C68A4"/>
    <w:rsid w:val="001D306A"/>
    <w:rsid w:val="001D3391"/>
    <w:rsid w:val="001D6493"/>
    <w:rsid w:val="001E38FD"/>
    <w:rsid w:val="001F306F"/>
    <w:rsid w:val="001F4855"/>
    <w:rsid w:val="001F495E"/>
    <w:rsid w:val="002024C0"/>
    <w:rsid w:val="00203D1A"/>
    <w:rsid w:val="00204E0B"/>
    <w:rsid w:val="002054E2"/>
    <w:rsid w:val="0020719D"/>
    <w:rsid w:val="00207616"/>
    <w:rsid w:val="00207BA5"/>
    <w:rsid w:val="0021271F"/>
    <w:rsid w:val="002132A8"/>
    <w:rsid w:val="00223735"/>
    <w:rsid w:val="00224EFD"/>
    <w:rsid w:val="00224FFE"/>
    <w:rsid w:val="00233B22"/>
    <w:rsid w:val="0023631D"/>
    <w:rsid w:val="00240B3A"/>
    <w:rsid w:val="00240CFC"/>
    <w:rsid w:val="00245255"/>
    <w:rsid w:val="00245E4B"/>
    <w:rsid w:val="002532D0"/>
    <w:rsid w:val="00253F43"/>
    <w:rsid w:val="00256251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D2E21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14584"/>
    <w:rsid w:val="0032060B"/>
    <w:rsid w:val="00331AC6"/>
    <w:rsid w:val="003359B2"/>
    <w:rsid w:val="00336B56"/>
    <w:rsid w:val="003376F9"/>
    <w:rsid w:val="00343DB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C5757"/>
    <w:rsid w:val="003D1ACA"/>
    <w:rsid w:val="003D3195"/>
    <w:rsid w:val="003D4AB9"/>
    <w:rsid w:val="003E0FD9"/>
    <w:rsid w:val="003E4DD2"/>
    <w:rsid w:val="003E625D"/>
    <w:rsid w:val="003F03BC"/>
    <w:rsid w:val="003F101D"/>
    <w:rsid w:val="003F1073"/>
    <w:rsid w:val="003F2647"/>
    <w:rsid w:val="003F4C73"/>
    <w:rsid w:val="003F7B83"/>
    <w:rsid w:val="003F7F38"/>
    <w:rsid w:val="00400918"/>
    <w:rsid w:val="00400F9B"/>
    <w:rsid w:val="00403FBE"/>
    <w:rsid w:val="004048B8"/>
    <w:rsid w:val="0040576D"/>
    <w:rsid w:val="00411526"/>
    <w:rsid w:val="0041387A"/>
    <w:rsid w:val="0041387C"/>
    <w:rsid w:val="00426FF0"/>
    <w:rsid w:val="00434C05"/>
    <w:rsid w:val="00435264"/>
    <w:rsid w:val="00450A79"/>
    <w:rsid w:val="004533AC"/>
    <w:rsid w:val="00455FF2"/>
    <w:rsid w:val="00457FA6"/>
    <w:rsid w:val="00462B15"/>
    <w:rsid w:val="00470BB0"/>
    <w:rsid w:val="004721A1"/>
    <w:rsid w:val="004774D3"/>
    <w:rsid w:val="00480040"/>
    <w:rsid w:val="00481F6E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116F"/>
    <w:rsid w:val="004C4398"/>
    <w:rsid w:val="004D63D7"/>
    <w:rsid w:val="004E1504"/>
    <w:rsid w:val="004E6EC2"/>
    <w:rsid w:val="004F14A1"/>
    <w:rsid w:val="004F326F"/>
    <w:rsid w:val="004F7B89"/>
    <w:rsid w:val="00500C8B"/>
    <w:rsid w:val="005015F4"/>
    <w:rsid w:val="00506192"/>
    <w:rsid w:val="00511F54"/>
    <w:rsid w:val="00512343"/>
    <w:rsid w:val="00525B29"/>
    <w:rsid w:val="00525B92"/>
    <w:rsid w:val="00537644"/>
    <w:rsid w:val="00542411"/>
    <w:rsid w:val="005537D1"/>
    <w:rsid w:val="00555347"/>
    <w:rsid w:val="005644F2"/>
    <w:rsid w:val="00564A50"/>
    <w:rsid w:val="00570777"/>
    <w:rsid w:val="00576F4C"/>
    <w:rsid w:val="00577D53"/>
    <w:rsid w:val="00583B1E"/>
    <w:rsid w:val="00585833"/>
    <w:rsid w:val="0058693A"/>
    <w:rsid w:val="00591CF3"/>
    <w:rsid w:val="005922EC"/>
    <w:rsid w:val="005942A1"/>
    <w:rsid w:val="00595BFB"/>
    <w:rsid w:val="005A118B"/>
    <w:rsid w:val="005A5885"/>
    <w:rsid w:val="005A59B5"/>
    <w:rsid w:val="005A5C0D"/>
    <w:rsid w:val="005A7916"/>
    <w:rsid w:val="005C5255"/>
    <w:rsid w:val="005C5F20"/>
    <w:rsid w:val="005D1A67"/>
    <w:rsid w:val="005D5986"/>
    <w:rsid w:val="005F30E4"/>
    <w:rsid w:val="005F4E28"/>
    <w:rsid w:val="005F6949"/>
    <w:rsid w:val="00605E83"/>
    <w:rsid w:val="006078A6"/>
    <w:rsid w:val="006106ED"/>
    <w:rsid w:val="00631EA4"/>
    <w:rsid w:val="00632618"/>
    <w:rsid w:val="00634A47"/>
    <w:rsid w:val="006458B1"/>
    <w:rsid w:val="00650F33"/>
    <w:rsid w:val="006612DA"/>
    <w:rsid w:val="006635CF"/>
    <w:rsid w:val="00666906"/>
    <w:rsid w:val="00667B03"/>
    <w:rsid w:val="00667C94"/>
    <w:rsid w:val="00672A3F"/>
    <w:rsid w:val="006751D7"/>
    <w:rsid w:val="00675AC3"/>
    <w:rsid w:val="00680F08"/>
    <w:rsid w:val="006874D0"/>
    <w:rsid w:val="00692C70"/>
    <w:rsid w:val="00693E2A"/>
    <w:rsid w:val="006A0B2B"/>
    <w:rsid w:val="006A6E49"/>
    <w:rsid w:val="006B0433"/>
    <w:rsid w:val="006B470A"/>
    <w:rsid w:val="006C5694"/>
    <w:rsid w:val="006D2B6F"/>
    <w:rsid w:val="006F6ED1"/>
    <w:rsid w:val="0070124A"/>
    <w:rsid w:val="00704384"/>
    <w:rsid w:val="00706EE3"/>
    <w:rsid w:val="00712D8C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0FE4"/>
    <w:rsid w:val="00781AC6"/>
    <w:rsid w:val="00786518"/>
    <w:rsid w:val="00786BBE"/>
    <w:rsid w:val="007875D3"/>
    <w:rsid w:val="007A7F9A"/>
    <w:rsid w:val="007B0FBA"/>
    <w:rsid w:val="007B6D8E"/>
    <w:rsid w:val="007B7824"/>
    <w:rsid w:val="007C2BB7"/>
    <w:rsid w:val="007C4BDB"/>
    <w:rsid w:val="007C4EA7"/>
    <w:rsid w:val="007C4F57"/>
    <w:rsid w:val="007D706C"/>
    <w:rsid w:val="007E0DEB"/>
    <w:rsid w:val="007E33B9"/>
    <w:rsid w:val="007E5E78"/>
    <w:rsid w:val="00802086"/>
    <w:rsid w:val="00804D38"/>
    <w:rsid w:val="008056C1"/>
    <w:rsid w:val="0080622F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C6E62"/>
    <w:rsid w:val="008D30CA"/>
    <w:rsid w:val="008D4158"/>
    <w:rsid w:val="008D5034"/>
    <w:rsid w:val="008D6A6C"/>
    <w:rsid w:val="008E5270"/>
    <w:rsid w:val="008E5BC2"/>
    <w:rsid w:val="008E7E27"/>
    <w:rsid w:val="008F0619"/>
    <w:rsid w:val="008F15A1"/>
    <w:rsid w:val="008F3153"/>
    <w:rsid w:val="008F7CFF"/>
    <w:rsid w:val="00900665"/>
    <w:rsid w:val="009016CD"/>
    <w:rsid w:val="00902D94"/>
    <w:rsid w:val="0090788B"/>
    <w:rsid w:val="00910E9B"/>
    <w:rsid w:val="00923953"/>
    <w:rsid w:val="0093114C"/>
    <w:rsid w:val="00947686"/>
    <w:rsid w:val="009507AF"/>
    <w:rsid w:val="009541F3"/>
    <w:rsid w:val="0095632D"/>
    <w:rsid w:val="00971ED7"/>
    <w:rsid w:val="00984521"/>
    <w:rsid w:val="009918CA"/>
    <w:rsid w:val="00992942"/>
    <w:rsid w:val="00996E4B"/>
    <w:rsid w:val="009A04A3"/>
    <w:rsid w:val="009A44E5"/>
    <w:rsid w:val="009B2044"/>
    <w:rsid w:val="009B3F8F"/>
    <w:rsid w:val="009B431F"/>
    <w:rsid w:val="009B7E17"/>
    <w:rsid w:val="009C1B03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175CD"/>
    <w:rsid w:val="00A21B3C"/>
    <w:rsid w:val="00A25CDA"/>
    <w:rsid w:val="00A31550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A4F6A"/>
    <w:rsid w:val="00AB574C"/>
    <w:rsid w:val="00AB77FA"/>
    <w:rsid w:val="00AC4E95"/>
    <w:rsid w:val="00AD4C6B"/>
    <w:rsid w:val="00AE78EF"/>
    <w:rsid w:val="00B018DB"/>
    <w:rsid w:val="00B1017C"/>
    <w:rsid w:val="00B11BC3"/>
    <w:rsid w:val="00B312FB"/>
    <w:rsid w:val="00B32DBD"/>
    <w:rsid w:val="00B40357"/>
    <w:rsid w:val="00B5068A"/>
    <w:rsid w:val="00B5091A"/>
    <w:rsid w:val="00B51CE6"/>
    <w:rsid w:val="00B55256"/>
    <w:rsid w:val="00B555E2"/>
    <w:rsid w:val="00B6502E"/>
    <w:rsid w:val="00B66073"/>
    <w:rsid w:val="00B72164"/>
    <w:rsid w:val="00B7251C"/>
    <w:rsid w:val="00B74DA0"/>
    <w:rsid w:val="00B81DA4"/>
    <w:rsid w:val="00B84557"/>
    <w:rsid w:val="00B869E7"/>
    <w:rsid w:val="00B91421"/>
    <w:rsid w:val="00B9435B"/>
    <w:rsid w:val="00BB177D"/>
    <w:rsid w:val="00BC044F"/>
    <w:rsid w:val="00BC7C74"/>
    <w:rsid w:val="00BD1CA5"/>
    <w:rsid w:val="00BE53A4"/>
    <w:rsid w:val="00BF0017"/>
    <w:rsid w:val="00BF081F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2DE2"/>
    <w:rsid w:val="00C568CA"/>
    <w:rsid w:val="00C62337"/>
    <w:rsid w:val="00C660B8"/>
    <w:rsid w:val="00C67C70"/>
    <w:rsid w:val="00C7127D"/>
    <w:rsid w:val="00C7655B"/>
    <w:rsid w:val="00C973A1"/>
    <w:rsid w:val="00CA0C2E"/>
    <w:rsid w:val="00CA2377"/>
    <w:rsid w:val="00CA3578"/>
    <w:rsid w:val="00CA36CD"/>
    <w:rsid w:val="00CB2293"/>
    <w:rsid w:val="00CC1FBB"/>
    <w:rsid w:val="00CC51EB"/>
    <w:rsid w:val="00CD75E8"/>
    <w:rsid w:val="00CE0517"/>
    <w:rsid w:val="00CE1F7D"/>
    <w:rsid w:val="00CE381D"/>
    <w:rsid w:val="00CE45E8"/>
    <w:rsid w:val="00CE7EF2"/>
    <w:rsid w:val="00CF1277"/>
    <w:rsid w:val="00CF4375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639D1"/>
    <w:rsid w:val="00D713CA"/>
    <w:rsid w:val="00D85753"/>
    <w:rsid w:val="00D9426B"/>
    <w:rsid w:val="00D958BA"/>
    <w:rsid w:val="00D96827"/>
    <w:rsid w:val="00D9739B"/>
    <w:rsid w:val="00DB378F"/>
    <w:rsid w:val="00DB4DC5"/>
    <w:rsid w:val="00DB5F12"/>
    <w:rsid w:val="00DB6989"/>
    <w:rsid w:val="00DC0C14"/>
    <w:rsid w:val="00DC4280"/>
    <w:rsid w:val="00DD1244"/>
    <w:rsid w:val="00DD593F"/>
    <w:rsid w:val="00DE1815"/>
    <w:rsid w:val="00DE2528"/>
    <w:rsid w:val="00DE2988"/>
    <w:rsid w:val="00DE3A3C"/>
    <w:rsid w:val="00DE6730"/>
    <w:rsid w:val="00DF4202"/>
    <w:rsid w:val="00DF531D"/>
    <w:rsid w:val="00E00136"/>
    <w:rsid w:val="00E03B2B"/>
    <w:rsid w:val="00E060F6"/>
    <w:rsid w:val="00E062AC"/>
    <w:rsid w:val="00E07111"/>
    <w:rsid w:val="00E11C8D"/>
    <w:rsid w:val="00E11D8A"/>
    <w:rsid w:val="00E22E67"/>
    <w:rsid w:val="00E25BCA"/>
    <w:rsid w:val="00E261B7"/>
    <w:rsid w:val="00E26C93"/>
    <w:rsid w:val="00E3001E"/>
    <w:rsid w:val="00E37DFF"/>
    <w:rsid w:val="00E40181"/>
    <w:rsid w:val="00E43F18"/>
    <w:rsid w:val="00E52130"/>
    <w:rsid w:val="00E52C3E"/>
    <w:rsid w:val="00E64ADF"/>
    <w:rsid w:val="00E66D3C"/>
    <w:rsid w:val="00E7524C"/>
    <w:rsid w:val="00E75592"/>
    <w:rsid w:val="00E840E2"/>
    <w:rsid w:val="00E92546"/>
    <w:rsid w:val="00E9669F"/>
    <w:rsid w:val="00E9689F"/>
    <w:rsid w:val="00EA0A8E"/>
    <w:rsid w:val="00EA46CB"/>
    <w:rsid w:val="00EA54E1"/>
    <w:rsid w:val="00EB135C"/>
    <w:rsid w:val="00EB345D"/>
    <w:rsid w:val="00EC222F"/>
    <w:rsid w:val="00EC46BF"/>
    <w:rsid w:val="00EC73A2"/>
    <w:rsid w:val="00ED1D68"/>
    <w:rsid w:val="00ED73BE"/>
    <w:rsid w:val="00EF1D52"/>
    <w:rsid w:val="00EF3F39"/>
    <w:rsid w:val="00F003C5"/>
    <w:rsid w:val="00F03F73"/>
    <w:rsid w:val="00F0746B"/>
    <w:rsid w:val="00F12845"/>
    <w:rsid w:val="00F15AB6"/>
    <w:rsid w:val="00F1702B"/>
    <w:rsid w:val="00F22499"/>
    <w:rsid w:val="00F22994"/>
    <w:rsid w:val="00F27462"/>
    <w:rsid w:val="00F3021D"/>
    <w:rsid w:val="00F35D9E"/>
    <w:rsid w:val="00F37D6F"/>
    <w:rsid w:val="00F47B36"/>
    <w:rsid w:val="00F57DD9"/>
    <w:rsid w:val="00F61A41"/>
    <w:rsid w:val="00FA1438"/>
    <w:rsid w:val="00FA5C04"/>
    <w:rsid w:val="00FB7FA4"/>
    <w:rsid w:val="00FC6AD3"/>
    <w:rsid w:val="00FC7122"/>
    <w:rsid w:val="00FD28AC"/>
    <w:rsid w:val="00FE43D9"/>
    <w:rsid w:val="00FF2A21"/>
    <w:rsid w:val="00FF4B8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24303-3245-41F2-ABDB-CD8B811F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F3B5-9793-4879-93EC-D39A8DFD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Калисторска</dc:creator>
  <cp:lastModifiedBy>Дина Христова</cp:lastModifiedBy>
  <cp:revision>4</cp:revision>
  <cp:lastPrinted>2015-10-15T08:53:00Z</cp:lastPrinted>
  <dcterms:created xsi:type="dcterms:W3CDTF">2016-07-08T05:35:00Z</dcterms:created>
  <dcterms:modified xsi:type="dcterms:W3CDTF">2016-07-13T09:02:00Z</dcterms:modified>
</cp:coreProperties>
</file>