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CEBB4" w14:textId="77777777" w:rsidR="00897611" w:rsidRPr="001147A4" w:rsidRDefault="00897611" w:rsidP="00FA6362">
      <w:pPr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  <w:r w:rsidRPr="001147A4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ДОГОВОР</w:t>
      </w:r>
    </w:p>
    <w:p w14:paraId="049AFCE2" w14:textId="77777777" w:rsidR="00897611" w:rsidRPr="001147A4" w:rsidRDefault="00897611" w:rsidP="00FA6362">
      <w:pPr>
        <w:tabs>
          <w:tab w:val="left" w:pos="180"/>
        </w:tabs>
        <w:spacing w:after="200" w:line="276" w:lineRule="auto"/>
        <w:jc w:val="center"/>
        <w:rPr>
          <w:rFonts w:ascii="Verdana" w:eastAsia="Calibri" w:hAnsi="Verdana" w:cs="Arial"/>
          <w:b/>
          <w:sz w:val="20"/>
          <w:szCs w:val="20"/>
          <w:lang w:val="bg-BG"/>
        </w:rPr>
      </w:pPr>
      <w:r w:rsidRPr="001147A4">
        <w:rPr>
          <w:rFonts w:ascii="Verdana" w:eastAsia="Calibri" w:hAnsi="Verdana" w:cs="Arial"/>
          <w:b/>
          <w:sz w:val="20"/>
          <w:szCs w:val="20"/>
          <w:lang w:val="bg-BG"/>
        </w:rPr>
        <w:t>№ ……………………. / …………………… г.</w:t>
      </w:r>
    </w:p>
    <w:p w14:paraId="74F30A0B" w14:textId="23D99925" w:rsidR="00897611" w:rsidRPr="001147A4" w:rsidRDefault="00897611" w:rsidP="00FA6362">
      <w:pPr>
        <w:spacing w:after="0" w:line="276" w:lineRule="auto"/>
        <w:ind w:firstLine="567"/>
        <w:jc w:val="both"/>
        <w:rPr>
          <w:rFonts w:ascii="Verdana" w:eastAsia="Times New Roman" w:hAnsi="Verdana" w:cs="Times New Roman"/>
          <w:spacing w:val="10"/>
          <w:sz w:val="20"/>
          <w:szCs w:val="20"/>
          <w:lang w:val="bg-BG" w:eastAsia="bg-BG"/>
        </w:rPr>
      </w:pPr>
      <w:r w:rsidRPr="001147A4">
        <w:rPr>
          <w:rFonts w:ascii="Verdana" w:eastAsia="Times New Roman" w:hAnsi="Verdana" w:cs="Times New Roman"/>
          <w:spacing w:val="10"/>
          <w:sz w:val="20"/>
          <w:szCs w:val="20"/>
          <w:lang w:val="bg-BG" w:eastAsia="bg-BG"/>
        </w:rPr>
        <w:t>Днес, ……………………….. г. в град София, на основание чл. 186 от Закона за обществени поръчки</w:t>
      </w:r>
      <w:r w:rsidRPr="001147A4">
        <w:rPr>
          <w:rFonts w:ascii="Verdana" w:eastAsia="Times New Roman" w:hAnsi="Verdana" w:cs="Times New Roman"/>
          <w:iCs/>
          <w:spacing w:val="10"/>
          <w:sz w:val="20"/>
          <w:szCs w:val="20"/>
          <w:lang w:val="bg-BG" w:eastAsia="bg-BG"/>
        </w:rPr>
        <w:t>, във връзка с чл. 20, ал. 3, т. 2 от ЗОП</w:t>
      </w:r>
      <w:r w:rsidRPr="001147A4">
        <w:rPr>
          <w:rFonts w:ascii="Verdana" w:eastAsia="Times New Roman" w:hAnsi="Verdana" w:cs="Times New Roman"/>
          <w:spacing w:val="10"/>
          <w:sz w:val="20"/>
          <w:szCs w:val="20"/>
          <w:lang w:val="bg-BG" w:eastAsia="bg-BG"/>
        </w:rPr>
        <w:t xml:space="preserve"> и въз основа на утвърден от Възложителя на ………………. протокол за разглеждането и оценката на офертите и класирането на участниците за изпълнение на обществена поръчка по реда на Глава двадесет и шеста</w:t>
      </w:r>
      <w:r w:rsidR="00A36193" w:rsidRPr="001147A4">
        <w:rPr>
          <w:rFonts w:ascii="Verdana" w:eastAsia="Times New Roman" w:hAnsi="Verdana" w:cs="Times New Roman"/>
          <w:spacing w:val="10"/>
          <w:sz w:val="20"/>
          <w:szCs w:val="20"/>
          <w:lang w:val="bg-BG" w:eastAsia="bg-BG"/>
        </w:rPr>
        <w:t xml:space="preserve"> от ЗОП -</w:t>
      </w:r>
      <w:r w:rsidRPr="001147A4">
        <w:rPr>
          <w:rFonts w:ascii="Verdana" w:eastAsia="Times New Roman" w:hAnsi="Verdana" w:cs="Times New Roman"/>
          <w:spacing w:val="10"/>
          <w:sz w:val="20"/>
          <w:szCs w:val="20"/>
          <w:lang w:val="bg-BG" w:eastAsia="bg-BG"/>
        </w:rPr>
        <w:t xml:space="preserve"> </w:t>
      </w:r>
      <w:r w:rsidR="00A36193" w:rsidRPr="001147A4">
        <w:rPr>
          <w:rFonts w:ascii="Verdana" w:eastAsia="Times New Roman" w:hAnsi="Verdana" w:cs="Times New Roman"/>
          <w:spacing w:val="10"/>
          <w:sz w:val="20"/>
          <w:szCs w:val="20"/>
          <w:lang w:val="bg-BG" w:eastAsia="bg-BG"/>
        </w:rPr>
        <w:t>събиране на оферти с обява,</w:t>
      </w:r>
      <w:r w:rsidRPr="001147A4">
        <w:rPr>
          <w:rFonts w:ascii="Verdana" w:eastAsia="Times New Roman" w:hAnsi="Verdana" w:cs="Times New Roman"/>
          <w:spacing w:val="10"/>
          <w:sz w:val="20"/>
          <w:szCs w:val="20"/>
          <w:lang w:val="bg-BG" w:eastAsia="bg-BG"/>
        </w:rPr>
        <w:t xml:space="preserve"> с предмет: </w:t>
      </w:r>
      <w:r w:rsidRPr="001147A4">
        <w:rPr>
          <w:rFonts w:ascii="Verdana" w:eastAsia="Times New Roman" w:hAnsi="Verdana" w:cs="Times New Roman"/>
          <w:b/>
          <w:spacing w:val="10"/>
          <w:sz w:val="20"/>
          <w:szCs w:val="20"/>
          <w:lang w:val="bg-BG" w:eastAsia="bg-BG"/>
        </w:rPr>
        <w:t>„Избор на външен експерт като член на екипа за организация и управление на проекта BG05M9OP001-3.004 “Оптимизация и иновации в ИА ГИТ“ с професионална компетентност -Информационни технологии“</w:t>
      </w:r>
      <w:r w:rsidRPr="001147A4">
        <w:rPr>
          <w:rFonts w:ascii="Verdana" w:eastAsia="Times New Roman" w:hAnsi="Verdana" w:cs="Times New Roman"/>
          <w:spacing w:val="10"/>
          <w:sz w:val="20"/>
          <w:szCs w:val="20"/>
          <w:lang w:val="bg-BG" w:eastAsia="bg-BG"/>
        </w:rPr>
        <w:t>, се сключва настоящия Договор между:</w:t>
      </w:r>
    </w:p>
    <w:p w14:paraId="2AD53E62" w14:textId="77777777" w:rsidR="00897611" w:rsidRPr="001147A4" w:rsidRDefault="00897611" w:rsidP="00FA6362">
      <w:pPr>
        <w:spacing w:after="0" w:line="276" w:lineRule="auto"/>
        <w:ind w:firstLine="567"/>
        <w:jc w:val="both"/>
        <w:rPr>
          <w:rFonts w:ascii="Verdana" w:eastAsia="Times New Roman" w:hAnsi="Verdana" w:cs="Times New Roman"/>
          <w:spacing w:val="10"/>
          <w:sz w:val="20"/>
          <w:szCs w:val="20"/>
          <w:lang w:val="bg-BG" w:eastAsia="bg-BG"/>
        </w:rPr>
      </w:pPr>
    </w:p>
    <w:p w14:paraId="50CE7945" w14:textId="77777777" w:rsidR="00A36193" w:rsidRPr="001147A4" w:rsidRDefault="00A36193" w:rsidP="00A36193">
      <w:pPr>
        <w:pStyle w:val="a3"/>
        <w:spacing w:after="0" w:line="276" w:lineRule="auto"/>
        <w:ind w:left="0"/>
        <w:jc w:val="both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 w:rsidRPr="001147A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ab/>
        <w:t xml:space="preserve">1. </w:t>
      </w:r>
      <w:r w:rsidRPr="001147A4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Изпълнителна агенция “Главна инспекция по труда”</w:t>
      </w:r>
      <w:r w:rsidRPr="001147A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, със седалище и адрес на управление: гр. София, бул. “Княз Александър Дондуков” № 3, представлявана от Георги Димитров Милчин - Ръководител на проект BG05M9OP001-3.004 „ОПТИМИЗАЦИЯ И ИНОВАЦИИ В ИА ГИТ“ по Оперативна програма „Развитие на човешките ресурси”, в качеството му на възложител, съгласно Заповед № З-0682/11.07.2016 г. и Севдалина Жечкова Вичева, счетоводител на проект BG05M9OP001-3.004 „ОПТИМИЗАЦИЯ И ИНОВАЦИИ В ИА ГИТ“ по Оперативна програма „Развитие на човешките ресурси”, наричани по-долу за краткост "ВЪЗЛОЖИТЕЛ" от една страна</w:t>
      </w:r>
    </w:p>
    <w:p w14:paraId="02BB720A" w14:textId="0CDA7F32" w:rsidR="00897611" w:rsidRPr="001147A4" w:rsidRDefault="00A36193" w:rsidP="00A36193">
      <w:pPr>
        <w:pStyle w:val="a3"/>
        <w:spacing w:after="0" w:line="276" w:lineRule="auto"/>
        <w:ind w:left="0"/>
        <w:jc w:val="both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 w:rsidRPr="001147A4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ab/>
      </w:r>
      <w:r w:rsidR="00897611" w:rsidRPr="001147A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и</w:t>
      </w:r>
    </w:p>
    <w:p w14:paraId="6C128FFE" w14:textId="7EFC039D" w:rsidR="00897611" w:rsidRPr="001147A4" w:rsidRDefault="00C36C78" w:rsidP="00FA6362">
      <w:pPr>
        <w:tabs>
          <w:tab w:val="left" w:pos="720"/>
        </w:tabs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1147A4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 xml:space="preserve">         </w:t>
      </w:r>
      <w:r w:rsidR="00897611" w:rsidRPr="001147A4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2</w:t>
      </w:r>
      <w:r w:rsidR="00897611" w:rsidRPr="001147A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. ............................................................................................................................................ със седалище гр............... ул................ № ....., ЕИК ................................, представлявано от ............................................ с адрес гр ........................., ул.  ............................................, л.к. ..........................., изд. на .................... от ..................., наричано по-долу за краткост </w:t>
      </w:r>
      <w:r w:rsidR="00897611" w:rsidRPr="001147A4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ИЗПЪЛНИТЕЛ</w:t>
      </w:r>
      <w:r w:rsidR="00897611" w:rsidRPr="001147A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897611" w:rsidRPr="001147A4">
        <w:rPr>
          <w:rFonts w:ascii="Verdana" w:eastAsia="Times New Roman" w:hAnsi="Verdana" w:cs="Times New Roman"/>
          <w:bCs/>
          <w:color w:val="000000"/>
          <w:sz w:val="20"/>
          <w:szCs w:val="20"/>
          <w:lang w:val="bg-BG" w:eastAsia="bg-BG"/>
        </w:rPr>
        <w:t>от друга страна.</w:t>
      </w:r>
    </w:p>
    <w:p w14:paraId="1F2B037B" w14:textId="77777777" w:rsidR="00897611" w:rsidRPr="001147A4" w:rsidRDefault="00897611" w:rsidP="00FA6362">
      <w:pPr>
        <w:tabs>
          <w:tab w:val="left" w:pos="720"/>
        </w:tabs>
        <w:spacing w:after="0" w:line="276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503147FF" w14:textId="77777777" w:rsidR="00897611" w:rsidRPr="001147A4" w:rsidRDefault="00897611" w:rsidP="00FA6362">
      <w:pPr>
        <w:tabs>
          <w:tab w:val="left" w:pos="720"/>
        </w:tabs>
        <w:spacing w:after="0" w:line="276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0DA3D1F7" w14:textId="77777777" w:rsidR="00897611" w:rsidRPr="001147A4" w:rsidRDefault="00897611" w:rsidP="00FA6362">
      <w:pPr>
        <w:tabs>
          <w:tab w:val="left" w:pos="720"/>
        </w:tabs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  <w:r w:rsidRPr="001147A4">
        <w:rPr>
          <w:rFonts w:ascii="Verdana" w:eastAsia="Times New Roman" w:hAnsi="Verdana" w:cs="Times New Roman"/>
          <w:sz w:val="20"/>
          <w:szCs w:val="20"/>
          <w:lang w:val="bg-BG" w:eastAsia="bg-BG"/>
        </w:rPr>
        <w:t>се сключи настоящият договор за следното:</w:t>
      </w:r>
    </w:p>
    <w:p w14:paraId="25001789" w14:textId="77777777" w:rsidR="001147A4" w:rsidRDefault="001147A4" w:rsidP="001147A4">
      <w:pPr>
        <w:pStyle w:val="a3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</w:p>
    <w:p w14:paraId="719C698C" w14:textId="4A5B20A4" w:rsidR="00897611" w:rsidRPr="001147A4" w:rsidRDefault="001147A4" w:rsidP="001147A4">
      <w:pPr>
        <w:pStyle w:val="a3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I. </w:t>
      </w:r>
      <w:r w:rsidR="00897611" w:rsidRPr="001147A4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ПРЕДМЕТ НА ДОГОВОРА</w:t>
      </w:r>
    </w:p>
    <w:p w14:paraId="188A0B3C" w14:textId="213E2AE3" w:rsidR="00897611" w:rsidRPr="001147A4" w:rsidRDefault="00897611" w:rsidP="00FA6362">
      <w:pPr>
        <w:spacing w:after="0" w:line="276" w:lineRule="auto"/>
        <w:ind w:firstLine="871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1147A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Чл. 1.</w:t>
      </w:r>
      <w:r w:rsidRPr="001147A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1147A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(1)</w:t>
      </w:r>
      <w:r w:rsidRPr="001147A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1147A4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>ВЪЗЛОЖИТЕЛЯТ</w:t>
      </w:r>
      <w:r w:rsidRPr="001147A4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възлага, а </w:t>
      </w:r>
      <w:r w:rsidRPr="001147A4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>ИЗПЪЛНИТЕЛЯТ</w:t>
      </w:r>
      <w:r w:rsidRPr="001147A4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</w:t>
      </w:r>
      <w:r w:rsidR="00A36193" w:rsidRPr="001147A4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се задължава да изпълнява на свой риск срещу възнаграждение, задълженията на „външен експерт“ </w:t>
      </w:r>
      <w:r w:rsidR="00877BAF" w:rsidRPr="001147A4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като член на екипа за организация и управление на </w:t>
      </w:r>
      <w:r w:rsidR="00A36193" w:rsidRPr="001147A4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проект </w:t>
      </w:r>
      <w:r w:rsidR="00A36193" w:rsidRPr="001147A4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BG05M9OP001-3.004 „Оптимизация и иновации в ИА ГИТ“</w:t>
      </w:r>
      <w:r w:rsidR="00EC2E01" w:rsidRPr="001147A4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, финансиран по Оперативна програма „Развитие на </w:t>
      </w:r>
      <w:r w:rsidR="00EC2E01" w:rsidRPr="001147A4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lastRenderedPageBreak/>
        <w:t>човешките ресурси“, в съответствие с условията на Техническата спецификация на ВЪЗЛОЖИТЕЛЯ (Приложение № 1) и представените от ИЗПЪЛНИТЕЛЯ</w:t>
      </w:r>
      <w:r w:rsidR="00A36193" w:rsidRPr="001147A4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</w:t>
      </w:r>
      <w:r w:rsidR="00EC2E01" w:rsidRPr="001147A4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Техническо предложение (Приложение № 2) и Ценово предложение (Приложение № 3), които са неразделна част от настоящия договор. </w:t>
      </w:r>
    </w:p>
    <w:p w14:paraId="56EDD56D" w14:textId="77777777" w:rsidR="00897611" w:rsidRPr="001147A4" w:rsidRDefault="00897611" w:rsidP="00FA6362">
      <w:pPr>
        <w:spacing w:after="0" w:line="276" w:lineRule="auto"/>
        <w:ind w:firstLine="720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14:paraId="7D2189D7" w14:textId="70241702" w:rsidR="00897611" w:rsidRPr="001147A4" w:rsidRDefault="001147A4" w:rsidP="001147A4">
      <w:pPr>
        <w:pStyle w:val="a3"/>
        <w:spacing w:after="0" w:line="276" w:lineRule="auto"/>
        <w:ind w:left="0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II. </w:t>
      </w:r>
      <w:r w:rsidR="00EC2E01" w:rsidRPr="001147A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СРОК НА ДОГОВОРА</w:t>
      </w:r>
    </w:p>
    <w:p w14:paraId="0AB1F5BE" w14:textId="1571B904" w:rsidR="00897611" w:rsidRPr="001147A4" w:rsidRDefault="00897611" w:rsidP="00FA6362">
      <w:pPr>
        <w:spacing w:after="0" w:line="276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1147A4">
        <w:rPr>
          <w:rFonts w:ascii="Verdana" w:eastAsia="Times New Roman" w:hAnsi="Verdana" w:cs="Times New Roman"/>
          <w:b/>
          <w:sz w:val="20"/>
          <w:szCs w:val="20"/>
          <w:lang w:val="bg-BG"/>
        </w:rPr>
        <w:t>Чл. 2.</w:t>
      </w:r>
      <w:r w:rsidRPr="001147A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EC2E01" w:rsidRPr="001147A4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>Настоящия д</w:t>
      </w:r>
      <w:r w:rsidRPr="001147A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оговор влиза в сила от датата на подписването му и е със срок </w:t>
      </w:r>
      <w:r w:rsidR="00EC2E01" w:rsidRPr="001147A4">
        <w:rPr>
          <w:rFonts w:ascii="Verdana" w:eastAsia="Times New Roman" w:hAnsi="Verdana" w:cs="Times New Roman"/>
          <w:sz w:val="20"/>
          <w:szCs w:val="20"/>
          <w:lang w:val="bg-BG" w:eastAsia="bg-BG"/>
        </w:rPr>
        <w:t>н</w:t>
      </w:r>
      <w:r w:rsidRPr="001147A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а изпълнение </w:t>
      </w:r>
      <w:r w:rsidR="00EC2E01" w:rsidRPr="001147A4">
        <w:rPr>
          <w:rFonts w:ascii="Verdana" w:eastAsia="Times New Roman" w:hAnsi="Verdana" w:cs="Times New Roman"/>
          <w:sz w:val="20"/>
          <w:szCs w:val="20"/>
          <w:lang w:val="bg-BG"/>
        </w:rPr>
        <w:t xml:space="preserve">до 31.12.2018 г. – крайния срок за изпълнение на проект </w:t>
      </w:r>
      <w:r w:rsidR="00EC2E01" w:rsidRPr="001147A4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BG05M9OP001-3.004 „Оптимизация и иновации в ИА ГИТ“</w:t>
      </w:r>
      <w:r w:rsidR="00EC2E01" w:rsidRPr="001147A4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.</w:t>
      </w:r>
    </w:p>
    <w:p w14:paraId="79CE1B0C" w14:textId="77777777" w:rsidR="00EC2E01" w:rsidRPr="001147A4" w:rsidRDefault="00EC2E01" w:rsidP="001147A4">
      <w:pPr>
        <w:pStyle w:val="1"/>
      </w:pPr>
      <w:r w:rsidRPr="001147A4">
        <w:t>IIІ. ПРАВА И ЗАДЪЛЖЕНИЯ НА СТРАНИТЕ</w:t>
      </w:r>
    </w:p>
    <w:p w14:paraId="72F08A7A" w14:textId="77777777" w:rsidR="00EC2E01" w:rsidRPr="001147A4" w:rsidRDefault="00EC2E01" w:rsidP="00EC2E01">
      <w:pPr>
        <w:pStyle w:val="af6"/>
        <w:spacing w:line="360" w:lineRule="atLeast"/>
        <w:ind w:right="-198"/>
        <w:jc w:val="both"/>
        <w:rPr>
          <w:rFonts w:ascii="Verdana" w:hAnsi="Verdana"/>
          <w:b w:val="0"/>
          <w:lang w:val="bg-BG"/>
        </w:rPr>
      </w:pPr>
      <w:r w:rsidRPr="001147A4">
        <w:rPr>
          <w:rFonts w:ascii="Verdana" w:hAnsi="Verdana"/>
          <w:b w:val="0"/>
          <w:lang w:val="bg-BG"/>
        </w:rPr>
        <w:tab/>
        <w:t>Чл. 3 (1) ИЗПЪЛНИТЕЛЯТ се задължава:</w:t>
      </w:r>
    </w:p>
    <w:p w14:paraId="10FD528C" w14:textId="77777777" w:rsidR="00EC2E01" w:rsidRPr="001147A4" w:rsidRDefault="00EC2E01" w:rsidP="00EC2E01">
      <w:pPr>
        <w:pStyle w:val="af6"/>
        <w:spacing w:line="360" w:lineRule="atLeast"/>
        <w:ind w:right="-1"/>
        <w:jc w:val="both"/>
        <w:rPr>
          <w:rFonts w:ascii="Verdana" w:hAnsi="Verdana"/>
          <w:b w:val="0"/>
          <w:lang w:val="bg-BG"/>
        </w:rPr>
      </w:pPr>
      <w:r w:rsidRPr="001147A4">
        <w:rPr>
          <w:rFonts w:ascii="Verdana" w:hAnsi="Verdana"/>
          <w:b w:val="0"/>
          <w:lang w:val="bg-BG"/>
        </w:rPr>
        <w:tab/>
        <w:t>1. да изпълни възложената работа качествено, добросъвестно и в срок, в съответствие с изискванията на ВЪЗЛОЖИТЕЛЯ;</w:t>
      </w:r>
    </w:p>
    <w:p w14:paraId="615491CF" w14:textId="79D19B83" w:rsidR="00EC2E01" w:rsidRPr="001147A4" w:rsidRDefault="00EC2E01" w:rsidP="00EC2E01">
      <w:pPr>
        <w:pStyle w:val="af6"/>
        <w:spacing w:line="360" w:lineRule="auto"/>
        <w:ind w:right="-1"/>
        <w:jc w:val="both"/>
        <w:rPr>
          <w:rFonts w:ascii="Verdana" w:hAnsi="Verdana"/>
          <w:b w:val="0"/>
          <w:lang w:val="bg-BG"/>
        </w:rPr>
      </w:pPr>
      <w:r w:rsidRPr="001147A4">
        <w:rPr>
          <w:rFonts w:ascii="Verdana" w:hAnsi="Verdana"/>
          <w:b w:val="0"/>
          <w:lang w:val="bg-BG"/>
        </w:rPr>
        <w:tab/>
        <w:t>2. да не разпространява по какъвто и да е начин пред трети лица информацията, станала му известна при и/или по повод изпълнението на услугата</w:t>
      </w:r>
      <w:r w:rsidR="001147A4">
        <w:rPr>
          <w:rFonts w:ascii="Verdana" w:hAnsi="Verdana"/>
          <w:b w:val="0"/>
          <w:lang w:val="en-US"/>
        </w:rPr>
        <w:t xml:space="preserve"> </w:t>
      </w:r>
      <w:r w:rsidRPr="001147A4">
        <w:rPr>
          <w:rFonts w:ascii="Verdana" w:hAnsi="Verdana"/>
          <w:b w:val="0"/>
          <w:lang w:val="bg-BG"/>
        </w:rPr>
        <w:t>- предмет на настоящия договор, без изричното писмено съгласие на ВЪЗЛОЖИТЕЛЯ.</w:t>
      </w:r>
    </w:p>
    <w:p w14:paraId="046AA0F2" w14:textId="77777777" w:rsidR="00EC2E01" w:rsidRPr="001147A4" w:rsidRDefault="00EC2E01" w:rsidP="00EC2E01">
      <w:pPr>
        <w:pStyle w:val="af6"/>
        <w:spacing w:line="360" w:lineRule="auto"/>
        <w:ind w:right="-198"/>
        <w:jc w:val="both"/>
        <w:rPr>
          <w:rFonts w:ascii="Verdana" w:hAnsi="Verdana"/>
          <w:b w:val="0"/>
          <w:lang w:val="bg-BG"/>
        </w:rPr>
      </w:pPr>
      <w:r w:rsidRPr="001147A4">
        <w:rPr>
          <w:rFonts w:ascii="Verdana" w:hAnsi="Verdana"/>
          <w:b w:val="0"/>
          <w:lang w:val="bg-BG"/>
        </w:rPr>
        <w:tab/>
        <w:t>(2) ИЗПЪЛНИТЕЛЯТ има право:</w:t>
      </w:r>
    </w:p>
    <w:p w14:paraId="09AD293A" w14:textId="77777777" w:rsidR="00EC2E01" w:rsidRPr="001147A4" w:rsidRDefault="00EC2E01" w:rsidP="00EC2E01">
      <w:pPr>
        <w:pStyle w:val="af6"/>
        <w:spacing w:line="360" w:lineRule="auto"/>
        <w:ind w:right="-1"/>
        <w:jc w:val="both"/>
        <w:rPr>
          <w:rFonts w:ascii="Verdana" w:hAnsi="Verdana"/>
          <w:b w:val="0"/>
          <w:lang w:val="bg-BG"/>
        </w:rPr>
      </w:pPr>
      <w:r w:rsidRPr="001147A4">
        <w:rPr>
          <w:rFonts w:ascii="Verdana" w:hAnsi="Verdana"/>
          <w:b w:val="0"/>
          <w:lang w:val="bg-BG"/>
        </w:rPr>
        <w:tab/>
        <w:t>1. на пълна и точна информация във връзка с изпълнение на задълженията си по договора;</w:t>
      </w:r>
    </w:p>
    <w:p w14:paraId="53134A38" w14:textId="77777777" w:rsidR="00EC2E01" w:rsidRPr="001147A4" w:rsidRDefault="00EC2E01" w:rsidP="00EC2E01">
      <w:pPr>
        <w:pStyle w:val="af6"/>
        <w:spacing w:line="360" w:lineRule="auto"/>
        <w:ind w:right="-1"/>
        <w:jc w:val="both"/>
        <w:rPr>
          <w:rFonts w:ascii="Verdana" w:hAnsi="Verdana"/>
          <w:b w:val="0"/>
          <w:lang w:val="bg-BG"/>
        </w:rPr>
      </w:pPr>
      <w:r w:rsidRPr="001147A4">
        <w:rPr>
          <w:rFonts w:ascii="Verdana" w:hAnsi="Verdana"/>
          <w:b w:val="0"/>
          <w:lang w:val="bg-BG"/>
        </w:rPr>
        <w:tab/>
        <w:t>2. на достъп до проектната документация, имаща отношение към изпълнението на възложените с настоящия договор задачи;</w:t>
      </w:r>
    </w:p>
    <w:p w14:paraId="2613305F" w14:textId="77777777" w:rsidR="00EC2E01" w:rsidRPr="001147A4" w:rsidRDefault="00EC2E01" w:rsidP="00EC2E01">
      <w:pPr>
        <w:pStyle w:val="af6"/>
        <w:spacing w:line="360" w:lineRule="auto"/>
        <w:ind w:right="-1"/>
        <w:jc w:val="both"/>
        <w:rPr>
          <w:rFonts w:ascii="Verdana" w:hAnsi="Verdana"/>
          <w:b w:val="0"/>
          <w:lang w:val="bg-BG"/>
        </w:rPr>
      </w:pPr>
      <w:r w:rsidRPr="001147A4">
        <w:rPr>
          <w:rFonts w:ascii="Verdana" w:hAnsi="Verdana"/>
          <w:b w:val="0"/>
          <w:lang w:val="bg-BG"/>
        </w:rPr>
        <w:tab/>
        <w:t>3. на достъп до инструкциите и/ или указанията, предоставени от Договарящия орган, Управляващия орган и Сертифициращия орган във връзка с изпълнението на проекта;</w:t>
      </w:r>
    </w:p>
    <w:p w14:paraId="493360D0" w14:textId="77777777" w:rsidR="00EC2E01" w:rsidRPr="001147A4" w:rsidRDefault="00EC2E01" w:rsidP="00EC2E01">
      <w:pPr>
        <w:pStyle w:val="af6"/>
        <w:spacing w:line="360" w:lineRule="auto"/>
        <w:ind w:right="-1"/>
        <w:jc w:val="both"/>
        <w:rPr>
          <w:rFonts w:ascii="Verdana" w:hAnsi="Verdana"/>
          <w:b w:val="0"/>
          <w:lang w:val="bg-BG"/>
        </w:rPr>
      </w:pPr>
      <w:r w:rsidRPr="001147A4">
        <w:rPr>
          <w:rFonts w:ascii="Verdana" w:hAnsi="Verdana"/>
          <w:b w:val="0"/>
          <w:lang w:val="bg-BG"/>
        </w:rPr>
        <w:tab/>
        <w:t>4. на уговореното възнаграждение по чл.4 при качествено изпълнение на възложената работа.</w:t>
      </w:r>
    </w:p>
    <w:p w14:paraId="5315DD29" w14:textId="77777777" w:rsidR="00EC2E01" w:rsidRPr="001147A4" w:rsidRDefault="00EC2E01" w:rsidP="00EC2E01">
      <w:pPr>
        <w:pStyle w:val="af6"/>
        <w:spacing w:line="360" w:lineRule="auto"/>
        <w:ind w:right="-198"/>
        <w:jc w:val="both"/>
        <w:rPr>
          <w:rFonts w:ascii="Verdana" w:hAnsi="Verdana"/>
          <w:b w:val="0"/>
          <w:lang w:val="bg-BG"/>
        </w:rPr>
      </w:pPr>
      <w:r w:rsidRPr="001147A4">
        <w:rPr>
          <w:rFonts w:ascii="Verdana" w:hAnsi="Verdana"/>
          <w:b w:val="0"/>
          <w:lang w:val="bg-BG"/>
        </w:rPr>
        <w:tab/>
        <w:t>(3) ВЪЗЛОЖИТЕЛЯТ е длъжен:</w:t>
      </w:r>
    </w:p>
    <w:p w14:paraId="08D24052" w14:textId="77777777" w:rsidR="00EC2E01" w:rsidRPr="001147A4" w:rsidRDefault="00EC2E01" w:rsidP="00EC2E01">
      <w:pPr>
        <w:pStyle w:val="af6"/>
        <w:spacing w:line="360" w:lineRule="auto"/>
        <w:ind w:right="-1"/>
        <w:jc w:val="both"/>
        <w:rPr>
          <w:rFonts w:ascii="Verdana" w:hAnsi="Verdana"/>
          <w:b w:val="0"/>
          <w:lang w:val="bg-BG"/>
        </w:rPr>
      </w:pPr>
      <w:r w:rsidRPr="001147A4">
        <w:rPr>
          <w:rFonts w:ascii="Verdana" w:hAnsi="Verdana"/>
          <w:b w:val="0"/>
          <w:lang w:val="bg-BG"/>
        </w:rPr>
        <w:tab/>
        <w:t>1. да предостави необходимите условия (в т.ч. средства за комуникация, офис оборудване, материали и консумативи) за изпълнение на възложената работа.</w:t>
      </w:r>
    </w:p>
    <w:p w14:paraId="04FA35C7" w14:textId="77777777" w:rsidR="00EC2E01" w:rsidRPr="001147A4" w:rsidRDefault="00EC2E01" w:rsidP="00EC2E01">
      <w:pPr>
        <w:pStyle w:val="af6"/>
        <w:spacing w:line="360" w:lineRule="auto"/>
        <w:ind w:right="-1"/>
        <w:jc w:val="both"/>
        <w:rPr>
          <w:rFonts w:ascii="Verdana" w:hAnsi="Verdana"/>
          <w:b w:val="0"/>
          <w:lang w:val="bg-BG"/>
        </w:rPr>
      </w:pPr>
      <w:r w:rsidRPr="001147A4">
        <w:rPr>
          <w:rFonts w:ascii="Verdana" w:hAnsi="Verdana"/>
          <w:b w:val="0"/>
          <w:lang w:val="bg-BG"/>
        </w:rPr>
        <w:tab/>
        <w:t xml:space="preserve">2. да предостави достъп до документацията на проекта, касаеща задълженията на </w:t>
      </w:r>
      <w:r w:rsidRPr="001147A4">
        <w:rPr>
          <w:rFonts w:ascii="Verdana" w:hAnsi="Verdana"/>
          <w:b w:val="0"/>
          <w:lang w:val="bg-BG"/>
        </w:rPr>
        <w:lastRenderedPageBreak/>
        <w:t>ИЗПЪЛНИТЕЛЯ.</w:t>
      </w:r>
    </w:p>
    <w:p w14:paraId="0DEDB850" w14:textId="77777777" w:rsidR="00EC2E01" w:rsidRPr="001147A4" w:rsidRDefault="00EC2E01" w:rsidP="00EC2E01">
      <w:pPr>
        <w:pStyle w:val="af6"/>
        <w:spacing w:line="360" w:lineRule="auto"/>
        <w:ind w:right="-1"/>
        <w:jc w:val="both"/>
        <w:rPr>
          <w:rFonts w:ascii="Verdana" w:hAnsi="Verdana"/>
          <w:b w:val="0"/>
          <w:lang w:val="bg-BG"/>
        </w:rPr>
      </w:pPr>
      <w:r w:rsidRPr="001147A4">
        <w:rPr>
          <w:rFonts w:ascii="Verdana" w:hAnsi="Verdana"/>
          <w:b w:val="0"/>
          <w:lang w:val="bg-BG"/>
        </w:rPr>
        <w:tab/>
        <w:t>3. да осигури на ИЗПЪЛНИТЕЛЯ съдействие и информация, необходими за качественото изпълнение на услугата, вкл. да му предостави достъп до документацията на проекта, касаеща изпълнението на неговите задължения;</w:t>
      </w:r>
    </w:p>
    <w:p w14:paraId="73C47E32" w14:textId="77777777" w:rsidR="00EC2E01" w:rsidRPr="001147A4" w:rsidRDefault="00EC2E01" w:rsidP="00EC2E01">
      <w:pPr>
        <w:pStyle w:val="af6"/>
        <w:spacing w:line="360" w:lineRule="auto"/>
        <w:ind w:right="-1"/>
        <w:jc w:val="both"/>
        <w:rPr>
          <w:rFonts w:ascii="Verdana" w:hAnsi="Verdana"/>
          <w:b w:val="0"/>
          <w:lang w:val="bg-BG"/>
        </w:rPr>
      </w:pPr>
      <w:r w:rsidRPr="001147A4">
        <w:rPr>
          <w:rFonts w:ascii="Verdana" w:hAnsi="Verdana"/>
          <w:b w:val="0"/>
          <w:lang w:val="bg-BG"/>
        </w:rPr>
        <w:tab/>
        <w:t>4. при поискване и със съдействието на ИЗПЪЛНИТЕЛЯ, да уточнява въпроси, отнасящи се до предмета на услугата;</w:t>
      </w:r>
    </w:p>
    <w:p w14:paraId="542A39A7" w14:textId="77777777" w:rsidR="00EC2E01" w:rsidRPr="001147A4" w:rsidRDefault="00EC2E01" w:rsidP="00EC2E01">
      <w:pPr>
        <w:pStyle w:val="af6"/>
        <w:spacing w:line="360" w:lineRule="auto"/>
        <w:ind w:right="-1"/>
        <w:jc w:val="both"/>
        <w:rPr>
          <w:rFonts w:ascii="Verdana" w:hAnsi="Verdana"/>
          <w:b w:val="0"/>
          <w:lang w:val="bg-BG"/>
        </w:rPr>
      </w:pPr>
      <w:r w:rsidRPr="001147A4">
        <w:rPr>
          <w:rFonts w:ascii="Verdana" w:hAnsi="Verdana"/>
          <w:b w:val="0"/>
          <w:lang w:val="bg-BG"/>
        </w:rPr>
        <w:tab/>
        <w:t>5. да заплати на ИЗПЪЛНИТЕЛЯ уговореното възнаграждение при качествено изпълнение на възложената работа съгласно условията на чл.4 от настоящия договор.</w:t>
      </w:r>
    </w:p>
    <w:p w14:paraId="72F28E50" w14:textId="77777777" w:rsidR="00EC2E01" w:rsidRPr="001147A4" w:rsidRDefault="00EC2E01" w:rsidP="00EC2E01">
      <w:pPr>
        <w:pStyle w:val="af6"/>
        <w:spacing w:line="360" w:lineRule="auto"/>
        <w:ind w:right="-198"/>
        <w:jc w:val="both"/>
        <w:rPr>
          <w:rFonts w:ascii="Verdana" w:hAnsi="Verdana"/>
          <w:b w:val="0"/>
          <w:lang w:val="bg-BG"/>
        </w:rPr>
      </w:pPr>
      <w:r w:rsidRPr="001147A4">
        <w:rPr>
          <w:rFonts w:ascii="Verdana" w:hAnsi="Verdana"/>
          <w:b w:val="0"/>
          <w:lang w:val="bg-BG"/>
        </w:rPr>
        <w:tab/>
        <w:t>(4) ВЪЗЛОЖИТЕЛЯТ има право:</w:t>
      </w:r>
    </w:p>
    <w:p w14:paraId="5E4A7A50" w14:textId="77777777" w:rsidR="00EC2E01" w:rsidRPr="001147A4" w:rsidRDefault="00EC2E01" w:rsidP="00EC2E01">
      <w:pPr>
        <w:pStyle w:val="af6"/>
        <w:spacing w:line="360" w:lineRule="auto"/>
        <w:ind w:right="-1"/>
        <w:jc w:val="both"/>
        <w:rPr>
          <w:rFonts w:ascii="Verdana" w:hAnsi="Verdana"/>
          <w:b w:val="0"/>
          <w:lang w:val="bg-BG"/>
        </w:rPr>
      </w:pPr>
      <w:r w:rsidRPr="001147A4">
        <w:rPr>
          <w:rFonts w:ascii="Verdana" w:hAnsi="Verdana"/>
          <w:b w:val="0"/>
          <w:lang w:val="bg-BG"/>
        </w:rPr>
        <w:tab/>
        <w:t>1. да получи уговорената услуга от ИЗПЪЛНИТЕЛЯ във вида и срока, посочени в настоящия договор;</w:t>
      </w:r>
    </w:p>
    <w:p w14:paraId="6A433497" w14:textId="77777777" w:rsidR="00EC2E01" w:rsidRPr="001147A4" w:rsidRDefault="00EC2E01" w:rsidP="00EC2E01">
      <w:pPr>
        <w:pStyle w:val="af6"/>
        <w:spacing w:line="360" w:lineRule="auto"/>
        <w:ind w:right="-1"/>
        <w:jc w:val="both"/>
        <w:rPr>
          <w:rFonts w:ascii="Verdana" w:hAnsi="Verdana"/>
          <w:b w:val="0"/>
          <w:lang w:val="bg-BG"/>
        </w:rPr>
      </w:pPr>
      <w:r w:rsidRPr="001147A4">
        <w:rPr>
          <w:rFonts w:ascii="Verdana" w:hAnsi="Verdana"/>
          <w:b w:val="0"/>
          <w:lang w:val="bg-BG"/>
        </w:rPr>
        <w:tab/>
        <w:t>2. да дава разяснения и/ или указания относно изпълнението на услугата, предмет на договора, без с това да накърнява самостоятелността на ИЗПЪЛНИТЕЛЯ;</w:t>
      </w:r>
    </w:p>
    <w:p w14:paraId="2F45636B" w14:textId="3C7E54D1" w:rsidR="00EC2E01" w:rsidRPr="001147A4" w:rsidRDefault="00EC2E01" w:rsidP="00EC2E01">
      <w:pPr>
        <w:pStyle w:val="af6"/>
        <w:spacing w:line="360" w:lineRule="auto"/>
        <w:ind w:right="-1"/>
        <w:jc w:val="both"/>
        <w:rPr>
          <w:rFonts w:ascii="Verdana" w:hAnsi="Verdana"/>
          <w:b w:val="0"/>
          <w:lang w:val="bg-BG"/>
        </w:rPr>
      </w:pPr>
      <w:r w:rsidRPr="001147A4">
        <w:rPr>
          <w:rFonts w:ascii="Verdana" w:hAnsi="Verdana"/>
          <w:b w:val="0"/>
          <w:lang w:val="bg-BG"/>
        </w:rPr>
        <w:tab/>
        <w:t>3. да оказва текущ контрол относно изпълнението на възложената работа, в т.ч. да изисква и получава от ИЗПЪЛНИТЕЛЯ по всяко време информация във връзка с извършваната работа, ка</w:t>
      </w:r>
      <w:r w:rsidR="001F3068">
        <w:rPr>
          <w:rFonts w:ascii="Verdana" w:hAnsi="Verdana"/>
          <w:b w:val="0"/>
          <w:lang w:val="bg-BG"/>
        </w:rPr>
        <w:t>кто и да изисква документацията</w:t>
      </w:r>
      <w:r w:rsidRPr="001147A4">
        <w:rPr>
          <w:rFonts w:ascii="Verdana" w:hAnsi="Verdana"/>
          <w:b w:val="0"/>
          <w:lang w:val="bg-BG"/>
        </w:rPr>
        <w:t xml:space="preserve">, изготвена в съответствие с </w:t>
      </w:r>
      <w:r w:rsidR="001F3068" w:rsidRPr="001F3068">
        <w:rPr>
          <w:rFonts w:ascii="Verdana" w:hAnsi="Verdana"/>
          <w:b w:val="0"/>
          <w:lang w:val="bg-BG"/>
        </w:rPr>
        <w:t>проект BG05M9OP001-3.004 „Оптимизация и иновации в ИА ГИТ“</w:t>
      </w:r>
      <w:r w:rsidRPr="001147A4">
        <w:rPr>
          <w:rFonts w:ascii="Verdana" w:hAnsi="Verdana"/>
          <w:b w:val="0"/>
          <w:lang w:val="bg-BG"/>
        </w:rPr>
        <w:t>;</w:t>
      </w:r>
    </w:p>
    <w:p w14:paraId="1403BC31" w14:textId="77777777" w:rsidR="00EC2E01" w:rsidRPr="001147A4" w:rsidRDefault="00EC2E01" w:rsidP="00EC2E01">
      <w:pPr>
        <w:pStyle w:val="af6"/>
        <w:spacing w:line="360" w:lineRule="auto"/>
        <w:ind w:right="-1"/>
        <w:jc w:val="both"/>
        <w:rPr>
          <w:rFonts w:ascii="Verdana" w:hAnsi="Verdana"/>
          <w:b w:val="0"/>
          <w:lang w:val="bg-BG"/>
        </w:rPr>
      </w:pPr>
      <w:r w:rsidRPr="001147A4">
        <w:rPr>
          <w:rFonts w:ascii="Verdana" w:hAnsi="Verdana"/>
          <w:b w:val="0"/>
          <w:lang w:val="bg-BG"/>
        </w:rPr>
        <w:tab/>
        <w:t>4. да не приеме извършената работа или част от нея, ако са налице отклонения от условията в този договор.</w:t>
      </w:r>
    </w:p>
    <w:p w14:paraId="6E575FBE" w14:textId="77777777" w:rsidR="00EC2E01" w:rsidRPr="001147A4" w:rsidRDefault="00EC2E01" w:rsidP="00EC2E01">
      <w:pPr>
        <w:pStyle w:val="af6"/>
        <w:spacing w:line="360" w:lineRule="auto"/>
        <w:ind w:right="-198"/>
        <w:jc w:val="both"/>
        <w:rPr>
          <w:rFonts w:ascii="Verdana" w:hAnsi="Verdana"/>
          <w:b w:val="0"/>
          <w:lang w:val="bg-BG"/>
        </w:rPr>
      </w:pPr>
    </w:p>
    <w:p w14:paraId="2900E1DA" w14:textId="77777777" w:rsidR="00EC2E01" w:rsidRPr="001147A4" w:rsidRDefault="00EC2E01" w:rsidP="001F3068">
      <w:pPr>
        <w:pStyle w:val="af6"/>
        <w:spacing w:line="360" w:lineRule="auto"/>
        <w:ind w:right="-198"/>
        <w:rPr>
          <w:rFonts w:ascii="Verdana" w:hAnsi="Verdana"/>
          <w:lang w:val="bg-BG"/>
        </w:rPr>
      </w:pPr>
      <w:r w:rsidRPr="001147A4">
        <w:rPr>
          <w:rFonts w:ascii="Verdana" w:hAnsi="Verdana"/>
          <w:lang w:val="bg-BG"/>
        </w:rPr>
        <w:t>ІV. ЗАПЛАЩАНЕ И ФИНАНСОВИ УСЛОВИЯ</w:t>
      </w:r>
    </w:p>
    <w:p w14:paraId="21E53C58" w14:textId="743BD89C" w:rsidR="00EC2E01" w:rsidRPr="001147A4" w:rsidRDefault="00EC2E01" w:rsidP="00EC2E01">
      <w:pPr>
        <w:pStyle w:val="af6"/>
        <w:spacing w:line="360" w:lineRule="auto"/>
        <w:ind w:right="-1"/>
        <w:jc w:val="both"/>
        <w:rPr>
          <w:rFonts w:ascii="Verdana" w:hAnsi="Verdana"/>
          <w:b w:val="0"/>
          <w:lang w:val="bg-BG"/>
        </w:rPr>
      </w:pPr>
      <w:r w:rsidRPr="001147A4">
        <w:rPr>
          <w:rFonts w:ascii="Verdana" w:hAnsi="Verdana"/>
          <w:b w:val="0"/>
          <w:lang w:val="bg-BG"/>
        </w:rPr>
        <w:tab/>
        <w:t>Чл.4 (1) За точно изпълнение на възложената работа ВЪЗЛОЖИТЕЛЯТ ще заплати на ИЗПЪЛНИТЕЛЯ възнаграждение, определено въз основа</w:t>
      </w:r>
      <w:r w:rsidR="001F3068">
        <w:rPr>
          <w:rFonts w:ascii="Verdana" w:hAnsi="Verdana"/>
          <w:b w:val="0"/>
          <w:lang w:val="bg-BG"/>
        </w:rPr>
        <w:t xml:space="preserve"> на</w:t>
      </w:r>
      <w:r w:rsidRPr="001147A4">
        <w:rPr>
          <w:rFonts w:ascii="Verdana" w:hAnsi="Verdana"/>
          <w:b w:val="0"/>
          <w:lang w:val="bg-BG"/>
        </w:rPr>
        <w:t xml:space="preserve"> </w:t>
      </w:r>
      <w:r w:rsidR="001F3068">
        <w:rPr>
          <w:rFonts w:ascii="Verdana" w:hAnsi="Verdana"/>
          <w:b w:val="0"/>
          <w:lang w:val="bg-BG"/>
        </w:rPr>
        <w:t>предложената от ИЗПЪЛНИТЕЛЯ часова ставка съгласно Ценовото му предложение (Приложение № 3).</w:t>
      </w:r>
    </w:p>
    <w:p w14:paraId="7248AEC4" w14:textId="72E36FA7" w:rsidR="00EC2E01" w:rsidRPr="001147A4" w:rsidRDefault="00EC2E01" w:rsidP="00EC2E01">
      <w:pPr>
        <w:pStyle w:val="af6"/>
        <w:spacing w:line="360" w:lineRule="auto"/>
        <w:ind w:right="-1"/>
        <w:jc w:val="both"/>
        <w:rPr>
          <w:rFonts w:ascii="Verdana" w:hAnsi="Verdana"/>
          <w:b w:val="0"/>
          <w:lang w:val="bg-BG"/>
        </w:rPr>
      </w:pPr>
      <w:r w:rsidRPr="001147A4">
        <w:rPr>
          <w:rFonts w:ascii="Verdana" w:hAnsi="Verdana"/>
          <w:b w:val="0"/>
          <w:lang w:val="bg-BG"/>
        </w:rPr>
        <w:tab/>
        <w:t>(2) Възнаграждението се заплаща на части, въз основа на представени от ИЗПЪЛНИТЕЛЯ и приети от ВЪЗЛОЖИТЕЛЯ отчетни доклади по образец (Приложение №</w:t>
      </w:r>
      <w:r w:rsidR="001F3068">
        <w:rPr>
          <w:rFonts w:ascii="Verdana" w:hAnsi="Verdana"/>
          <w:b w:val="0"/>
          <w:lang w:val="bg-BG"/>
        </w:rPr>
        <w:t>4</w:t>
      </w:r>
      <w:r w:rsidRPr="001147A4">
        <w:rPr>
          <w:rFonts w:ascii="Verdana" w:hAnsi="Verdana"/>
          <w:b w:val="0"/>
          <w:lang w:val="bg-BG"/>
        </w:rPr>
        <w:t xml:space="preserve"> към настоящия договор), съдържащи подробна и точна информация относно извършената част от уговорената работа, като сумата се определя съгласно броя на часовете, посочени в представения от ИЗПЪЛНИТЕЛЯ отчетен доклад, и часовата ставка, </w:t>
      </w:r>
      <w:r w:rsidR="001F3068">
        <w:rPr>
          <w:rFonts w:ascii="Verdana" w:hAnsi="Verdana"/>
          <w:b w:val="0"/>
          <w:lang w:val="bg-BG"/>
        </w:rPr>
        <w:lastRenderedPageBreak/>
        <w:t>посочена в ценовото предложение (Приложение № 3), но не повече от 66 000,00 (шестдесет и шест хиляди) лева без ДДС за целия срок на договора.</w:t>
      </w:r>
    </w:p>
    <w:p w14:paraId="7A01BE70" w14:textId="1E449DB3" w:rsidR="00EC2E01" w:rsidRPr="001147A4" w:rsidRDefault="00EC2E01" w:rsidP="00EC2E01">
      <w:pPr>
        <w:pStyle w:val="af6"/>
        <w:spacing w:line="360" w:lineRule="auto"/>
        <w:ind w:right="-1"/>
        <w:jc w:val="both"/>
        <w:rPr>
          <w:rFonts w:ascii="Verdana" w:hAnsi="Verdana"/>
          <w:b w:val="0"/>
          <w:lang w:val="bg-BG"/>
        </w:rPr>
      </w:pPr>
      <w:r w:rsidRPr="001147A4">
        <w:rPr>
          <w:rFonts w:ascii="Verdana" w:hAnsi="Verdana"/>
          <w:b w:val="0"/>
          <w:lang w:val="bg-BG"/>
        </w:rPr>
        <w:tab/>
        <w:t>(</w:t>
      </w:r>
      <w:r w:rsidR="001F3068">
        <w:rPr>
          <w:rFonts w:ascii="Verdana" w:hAnsi="Verdana"/>
          <w:b w:val="0"/>
          <w:lang w:val="bg-BG"/>
        </w:rPr>
        <w:t>3</w:t>
      </w:r>
      <w:r w:rsidRPr="001147A4">
        <w:rPr>
          <w:rFonts w:ascii="Verdana" w:hAnsi="Verdana"/>
          <w:b w:val="0"/>
          <w:lang w:val="bg-BG"/>
        </w:rPr>
        <w:t>) До 5-то число на всеки месец ИЗПЪЛНИТЕЛЯТ представя отчетен доклад по ал.2, като ВЪЗЛОЖИТЕЛЯТ се произнася дали приема така представения отчет в двуседмичен срок от получаването му.</w:t>
      </w:r>
    </w:p>
    <w:p w14:paraId="2FF3C6E0" w14:textId="6904ED0B" w:rsidR="00EC2E01" w:rsidRPr="001147A4" w:rsidRDefault="00EC2E01" w:rsidP="00EC2E01">
      <w:pPr>
        <w:pStyle w:val="af6"/>
        <w:spacing w:line="360" w:lineRule="auto"/>
        <w:ind w:right="-1"/>
        <w:jc w:val="both"/>
        <w:rPr>
          <w:rFonts w:ascii="Verdana" w:hAnsi="Verdana"/>
          <w:b w:val="0"/>
          <w:lang w:val="bg-BG"/>
        </w:rPr>
      </w:pPr>
      <w:r w:rsidRPr="001147A4">
        <w:rPr>
          <w:rFonts w:ascii="Verdana" w:hAnsi="Verdana"/>
          <w:b w:val="0"/>
          <w:lang w:val="bg-BG"/>
        </w:rPr>
        <w:tab/>
        <w:t>(</w:t>
      </w:r>
      <w:r w:rsidR="001F3068">
        <w:rPr>
          <w:rFonts w:ascii="Verdana" w:hAnsi="Verdana"/>
          <w:b w:val="0"/>
          <w:lang w:val="bg-BG"/>
        </w:rPr>
        <w:t>4</w:t>
      </w:r>
      <w:r w:rsidRPr="001147A4">
        <w:rPr>
          <w:rFonts w:ascii="Verdana" w:hAnsi="Verdana"/>
          <w:b w:val="0"/>
          <w:lang w:val="bg-BG"/>
        </w:rPr>
        <w:t>) До 30 /тридесет/ работни дни от утвърждаването на доклада от ВЪЗЛОЖИТЕЛЯ, на ИЗПЪЛНИТЕЛЯ се изплаща съответната част от възнаграждението, определена по реда на ал.2.</w:t>
      </w:r>
    </w:p>
    <w:p w14:paraId="36214057" w14:textId="2EF43E16" w:rsidR="00EC2E01" w:rsidRDefault="00EC2E01" w:rsidP="00EC2E01">
      <w:pPr>
        <w:pStyle w:val="af6"/>
        <w:spacing w:line="360" w:lineRule="auto"/>
        <w:ind w:right="-1"/>
        <w:jc w:val="both"/>
        <w:rPr>
          <w:rFonts w:ascii="Verdana" w:hAnsi="Verdana"/>
          <w:b w:val="0"/>
          <w:lang w:val="bg-BG"/>
        </w:rPr>
      </w:pPr>
      <w:r w:rsidRPr="001147A4">
        <w:rPr>
          <w:rFonts w:ascii="Verdana" w:hAnsi="Verdana"/>
          <w:b w:val="0"/>
          <w:lang w:val="bg-BG"/>
        </w:rPr>
        <w:tab/>
        <w:t>(</w:t>
      </w:r>
      <w:r w:rsidR="001F3068">
        <w:rPr>
          <w:rFonts w:ascii="Verdana" w:hAnsi="Verdana"/>
          <w:b w:val="0"/>
          <w:lang w:val="bg-BG"/>
        </w:rPr>
        <w:t>5</w:t>
      </w:r>
      <w:r w:rsidRPr="001147A4">
        <w:rPr>
          <w:rFonts w:ascii="Verdana" w:hAnsi="Verdana"/>
          <w:b w:val="0"/>
          <w:lang w:val="bg-BG"/>
        </w:rPr>
        <w:t xml:space="preserve">) </w:t>
      </w:r>
      <w:r w:rsidR="00304AE8">
        <w:rPr>
          <w:rFonts w:ascii="Verdana" w:hAnsi="Verdana"/>
          <w:b w:val="0"/>
          <w:lang w:val="bg-BG"/>
        </w:rPr>
        <w:t>Изплащането на сумите се извършва по банков път, по сметка на ИЗПЪЛНИТЕЛЯ:</w:t>
      </w:r>
    </w:p>
    <w:p w14:paraId="7431A0D7" w14:textId="7E05C2CD" w:rsidR="00304AE8" w:rsidRPr="00304AE8" w:rsidRDefault="00304AE8" w:rsidP="00EC2E01">
      <w:pPr>
        <w:pStyle w:val="af6"/>
        <w:spacing w:line="360" w:lineRule="auto"/>
        <w:ind w:right="-1"/>
        <w:jc w:val="both"/>
        <w:rPr>
          <w:rFonts w:ascii="Verdana" w:hAnsi="Verdana"/>
          <w:b w:val="0"/>
          <w:lang w:val="en-US"/>
        </w:rPr>
      </w:pPr>
      <w:r>
        <w:rPr>
          <w:rFonts w:ascii="Verdana" w:hAnsi="Verdana"/>
          <w:b w:val="0"/>
          <w:lang w:val="bg-BG"/>
        </w:rPr>
        <w:tab/>
      </w:r>
      <w:r>
        <w:rPr>
          <w:rFonts w:ascii="Verdana" w:hAnsi="Verdana"/>
          <w:b w:val="0"/>
          <w:lang w:val="bg-BG"/>
        </w:rPr>
        <w:tab/>
        <w:t>Банка:</w:t>
      </w:r>
      <w:r>
        <w:rPr>
          <w:rFonts w:ascii="Verdana" w:hAnsi="Verdana"/>
          <w:b w:val="0"/>
          <w:lang w:val="en-US"/>
        </w:rPr>
        <w:t xml:space="preserve"> ………..</w:t>
      </w:r>
    </w:p>
    <w:p w14:paraId="6AFE8DB5" w14:textId="66BC1851" w:rsidR="00304AE8" w:rsidRPr="00304AE8" w:rsidRDefault="00304AE8" w:rsidP="00EC2E01">
      <w:pPr>
        <w:pStyle w:val="af6"/>
        <w:spacing w:line="360" w:lineRule="auto"/>
        <w:ind w:right="-1"/>
        <w:jc w:val="both"/>
        <w:rPr>
          <w:rFonts w:ascii="Verdana" w:hAnsi="Verdana"/>
          <w:b w:val="0"/>
          <w:lang w:val="en-US"/>
        </w:rPr>
      </w:pPr>
      <w:r>
        <w:rPr>
          <w:rFonts w:ascii="Verdana" w:hAnsi="Verdana"/>
          <w:b w:val="0"/>
          <w:lang w:val="en-US"/>
        </w:rPr>
        <w:tab/>
      </w:r>
      <w:r>
        <w:rPr>
          <w:rFonts w:ascii="Verdana" w:hAnsi="Verdana"/>
          <w:b w:val="0"/>
          <w:lang w:val="en-US"/>
        </w:rPr>
        <w:tab/>
      </w:r>
      <w:bookmarkStart w:id="0" w:name="_GoBack"/>
      <w:bookmarkEnd w:id="0"/>
      <w:r>
        <w:rPr>
          <w:rFonts w:ascii="Verdana" w:hAnsi="Verdana"/>
          <w:b w:val="0"/>
          <w:lang w:val="en-US"/>
        </w:rPr>
        <w:t>IBAN: ………….</w:t>
      </w:r>
    </w:p>
    <w:p w14:paraId="34AE0F97" w14:textId="0FDF1F8A" w:rsidR="00EC2E01" w:rsidRPr="001147A4" w:rsidRDefault="00EC2E01" w:rsidP="00EC2E01">
      <w:pPr>
        <w:pStyle w:val="af6"/>
        <w:spacing w:line="360" w:lineRule="auto"/>
        <w:ind w:right="-1"/>
        <w:jc w:val="both"/>
        <w:rPr>
          <w:rFonts w:ascii="Verdana" w:hAnsi="Verdana"/>
          <w:b w:val="0"/>
          <w:lang w:val="bg-BG"/>
        </w:rPr>
      </w:pPr>
      <w:r w:rsidRPr="001147A4">
        <w:rPr>
          <w:rFonts w:ascii="Verdana" w:hAnsi="Verdana"/>
          <w:b w:val="0"/>
          <w:lang w:val="bg-BG"/>
        </w:rPr>
        <w:tab/>
        <w:t>(</w:t>
      </w:r>
      <w:r w:rsidR="001F3068">
        <w:rPr>
          <w:rFonts w:ascii="Verdana" w:hAnsi="Verdana"/>
          <w:b w:val="0"/>
          <w:lang w:val="bg-BG"/>
        </w:rPr>
        <w:t>6</w:t>
      </w:r>
      <w:r w:rsidRPr="001147A4">
        <w:rPr>
          <w:rFonts w:ascii="Verdana" w:hAnsi="Verdana"/>
          <w:b w:val="0"/>
          <w:lang w:val="bg-BG"/>
        </w:rPr>
        <w:t>) В случай, че във връзка с изпълнение на настоящия договор се наложи ИЗПЪЛНИТЕЛЯТ да пътува извън гр. София, ВЪЗЛОЖИТЕЛЯТ ще командирова ИЗПЪЛНИТЕЛЯ с писмена заповед за командировка при следните условия:</w:t>
      </w:r>
    </w:p>
    <w:p w14:paraId="1498E05C" w14:textId="1CDF3403" w:rsidR="00EC2E01" w:rsidRPr="001147A4" w:rsidRDefault="00EC2E01" w:rsidP="00EC2E01">
      <w:pPr>
        <w:pStyle w:val="af6"/>
        <w:spacing w:line="360" w:lineRule="auto"/>
        <w:ind w:right="-1"/>
        <w:jc w:val="both"/>
        <w:rPr>
          <w:rFonts w:ascii="Verdana" w:hAnsi="Verdana"/>
          <w:b w:val="0"/>
          <w:lang w:val="bg-BG"/>
        </w:rPr>
      </w:pPr>
      <w:r w:rsidRPr="001147A4">
        <w:rPr>
          <w:rFonts w:ascii="Verdana" w:hAnsi="Verdana"/>
          <w:b w:val="0"/>
          <w:lang w:val="bg-BG"/>
        </w:rPr>
        <w:tab/>
        <w:t>1. с право на пътни и квартирни</w:t>
      </w:r>
      <w:r w:rsidR="001F3068">
        <w:rPr>
          <w:rFonts w:ascii="Verdana" w:hAnsi="Verdana"/>
          <w:b w:val="0"/>
          <w:lang w:val="bg-BG"/>
        </w:rPr>
        <w:t xml:space="preserve"> </w:t>
      </w:r>
      <w:r w:rsidRPr="001147A4">
        <w:rPr>
          <w:rFonts w:ascii="Verdana" w:hAnsi="Verdana"/>
          <w:b w:val="0"/>
          <w:lang w:val="bg-BG"/>
        </w:rPr>
        <w:t>- до размерите, предвидени в действащото законодателство срещу представяне на надлежен разходооправдателен документ;</w:t>
      </w:r>
    </w:p>
    <w:p w14:paraId="47E3EE5B" w14:textId="77777777" w:rsidR="00EC2E01" w:rsidRPr="001147A4" w:rsidRDefault="00EC2E01" w:rsidP="00EC2E01">
      <w:pPr>
        <w:pStyle w:val="af6"/>
        <w:spacing w:line="360" w:lineRule="auto"/>
        <w:ind w:right="-1"/>
        <w:jc w:val="both"/>
        <w:rPr>
          <w:rFonts w:ascii="Verdana" w:hAnsi="Verdana"/>
          <w:b w:val="0"/>
          <w:lang w:val="bg-BG"/>
        </w:rPr>
      </w:pPr>
      <w:r w:rsidRPr="001147A4">
        <w:rPr>
          <w:rFonts w:ascii="Verdana" w:hAnsi="Verdana"/>
          <w:b w:val="0"/>
          <w:lang w:val="bg-BG"/>
        </w:rPr>
        <w:tab/>
        <w:t>2. с право на дневни- съгласно предвиденото в бюджета на проекта и в съответствие с Наредбата за командировките в страната.</w:t>
      </w:r>
    </w:p>
    <w:p w14:paraId="0E3BF719" w14:textId="255635A6" w:rsidR="00EC2E01" w:rsidRPr="001147A4" w:rsidRDefault="00EC2E01" w:rsidP="00EC2E01">
      <w:pPr>
        <w:pStyle w:val="af6"/>
        <w:spacing w:line="360" w:lineRule="auto"/>
        <w:ind w:right="-198"/>
        <w:jc w:val="both"/>
        <w:rPr>
          <w:rFonts w:ascii="Verdana" w:hAnsi="Verdana"/>
          <w:b w:val="0"/>
          <w:lang w:val="bg-BG"/>
        </w:rPr>
      </w:pPr>
      <w:r w:rsidRPr="001147A4">
        <w:rPr>
          <w:rFonts w:ascii="Verdana" w:hAnsi="Verdana"/>
          <w:b w:val="0"/>
          <w:lang w:val="bg-BG"/>
        </w:rPr>
        <w:tab/>
        <w:t>(</w:t>
      </w:r>
      <w:r w:rsidR="001F3068">
        <w:rPr>
          <w:rFonts w:ascii="Verdana" w:hAnsi="Verdana"/>
          <w:b w:val="0"/>
          <w:lang w:val="bg-BG"/>
        </w:rPr>
        <w:t>7</w:t>
      </w:r>
      <w:r w:rsidRPr="001147A4">
        <w:rPr>
          <w:rFonts w:ascii="Verdana" w:hAnsi="Verdana"/>
          <w:b w:val="0"/>
          <w:lang w:val="bg-BG"/>
        </w:rPr>
        <w:t>) Разходите по т.1 и т.2 на предходната алинея са за сметка на ВЪЗЛОЖИТЕЛЯ.</w:t>
      </w:r>
    </w:p>
    <w:p w14:paraId="2D832BFC" w14:textId="77777777" w:rsidR="00EC2E01" w:rsidRPr="001147A4" w:rsidRDefault="00EC2E01" w:rsidP="00EC2E01">
      <w:pPr>
        <w:pStyle w:val="af6"/>
        <w:spacing w:line="360" w:lineRule="auto"/>
        <w:ind w:right="-198"/>
        <w:jc w:val="both"/>
        <w:rPr>
          <w:rFonts w:ascii="Verdana" w:hAnsi="Verdana"/>
          <w:b w:val="0"/>
          <w:lang w:val="bg-BG"/>
        </w:rPr>
      </w:pPr>
    </w:p>
    <w:p w14:paraId="1C3B3B57" w14:textId="77777777" w:rsidR="00EC2E01" w:rsidRPr="001147A4" w:rsidRDefault="00EC2E01" w:rsidP="001F3068">
      <w:pPr>
        <w:pStyle w:val="af6"/>
        <w:spacing w:line="360" w:lineRule="auto"/>
        <w:ind w:right="-198"/>
        <w:rPr>
          <w:rFonts w:ascii="Verdana" w:hAnsi="Verdana"/>
          <w:lang w:val="bg-BG"/>
        </w:rPr>
      </w:pPr>
      <w:r w:rsidRPr="001147A4">
        <w:rPr>
          <w:rFonts w:ascii="Verdana" w:hAnsi="Verdana"/>
          <w:lang w:val="bg-BG"/>
        </w:rPr>
        <w:t>V.ОТГОВОРНОСТ</w:t>
      </w:r>
    </w:p>
    <w:p w14:paraId="27603573" w14:textId="77777777" w:rsidR="00EC2E01" w:rsidRPr="001147A4" w:rsidRDefault="00EC2E01" w:rsidP="00EC2E01">
      <w:pPr>
        <w:pStyle w:val="af6"/>
        <w:spacing w:line="360" w:lineRule="auto"/>
        <w:ind w:right="-1"/>
        <w:jc w:val="both"/>
        <w:rPr>
          <w:rFonts w:ascii="Verdana" w:hAnsi="Verdana"/>
          <w:b w:val="0"/>
          <w:lang w:val="bg-BG"/>
        </w:rPr>
      </w:pPr>
      <w:r w:rsidRPr="001147A4">
        <w:rPr>
          <w:rFonts w:ascii="Verdana" w:hAnsi="Verdana"/>
          <w:b w:val="0"/>
          <w:lang w:val="bg-BG"/>
        </w:rPr>
        <w:tab/>
        <w:t>Чл.5 (1) ИЗПЪЛНИТЕЛЯТ отговаря за точното изпълнение на услугата - предмет на настоящия договор, както и за качеството на изготвените документи съгласно условията на договора, действащото законодателство и при спазване на принципа на конфиденциалност.</w:t>
      </w:r>
    </w:p>
    <w:p w14:paraId="30EF4323" w14:textId="77777777" w:rsidR="00EC2E01" w:rsidRPr="001147A4" w:rsidRDefault="00EC2E01" w:rsidP="00EC2E01">
      <w:pPr>
        <w:pStyle w:val="af6"/>
        <w:spacing w:line="360" w:lineRule="auto"/>
        <w:ind w:right="-1"/>
        <w:jc w:val="both"/>
        <w:rPr>
          <w:rFonts w:ascii="Verdana" w:hAnsi="Verdana"/>
          <w:b w:val="0"/>
          <w:lang w:val="bg-BG"/>
        </w:rPr>
      </w:pPr>
      <w:r w:rsidRPr="001147A4">
        <w:rPr>
          <w:rFonts w:ascii="Verdana" w:hAnsi="Verdana"/>
          <w:b w:val="0"/>
          <w:lang w:val="bg-BG"/>
        </w:rPr>
        <w:tab/>
        <w:t xml:space="preserve">(2) За лошо изпълнение на предмета на договора, когато резултатът се отклонява съществено от уговореното качество, ВЪЗЛОЖИТЕЛЯТ може да намали уговореното възнаграждение, като заплати извършената от ИЗПЪЛНИТЕЛЯ работа само в частта, </w:t>
      </w:r>
      <w:r w:rsidRPr="001147A4">
        <w:rPr>
          <w:rFonts w:ascii="Verdana" w:hAnsi="Verdana"/>
          <w:b w:val="0"/>
          <w:lang w:val="bg-BG"/>
        </w:rPr>
        <w:lastRenderedPageBreak/>
        <w:t>която е приел и може да използва по предназначение.</w:t>
      </w:r>
    </w:p>
    <w:p w14:paraId="65EF5EB1" w14:textId="77777777" w:rsidR="00EC2E01" w:rsidRPr="001147A4" w:rsidRDefault="00EC2E01" w:rsidP="00EC2E01">
      <w:pPr>
        <w:pStyle w:val="af6"/>
        <w:spacing w:line="360" w:lineRule="auto"/>
        <w:ind w:right="-198"/>
        <w:jc w:val="both"/>
        <w:rPr>
          <w:rFonts w:ascii="Verdana" w:hAnsi="Verdana"/>
          <w:b w:val="0"/>
          <w:lang w:val="bg-BG"/>
        </w:rPr>
      </w:pPr>
    </w:p>
    <w:p w14:paraId="2B10A95C" w14:textId="77777777" w:rsidR="00EC2E01" w:rsidRPr="001147A4" w:rsidRDefault="00EC2E01" w:rsidP="001F3068">
      <w:pPr>
        <w:pStyle w:val="af6"/>
        <w:spacing w:line="360" w:lineRule="auto"/>
        <w:ind w:right="-198"/>
        <w:rPr>
          <w:rFonts w:ascii="Verdana" w:hAnsi="Verdana"/>
          <w:lang w:val="bg-BG"/>
        </w:rPr>
      </w:pPr>
      <w:r w:rsidRPr="001147A4">
        <w:rPr>
          <w:rFonts w:ascii="Verdana" w:hAnsi="Verdana"/>
          <w:lang w:val="bg-BG"/>
        </w:rPr>
        <w:t>VІ. ПРЕКРАТЯВАНЕ НА ДОГОВОРА</w:t>
      </w:r>
    </w:p>
    <w:p w14:paraId="393DE7F8" w14:textId="77777777" w:rsidR="00EC2E01" w:rsidRPr="001147A4" w:rsidRDefault="00EC2E01" w:rsidP="00EC2E01">
      <w:pPr>
        <w:pStyle w:val="af6"/>
        <w:spacing w:line="360" w:lineRule="auto"/>
        <w:ind w:right="-198"/>
        <w:jc w:val="both"/>
        <w:rPr>
          <w:rFonts w:ascii="Verdana" w:hAnsi="Verdana"/>
          <w:b w:val="0"/>
          <w:lang w:val="bg-BG"/>
        </w:rPr>
      </w:pPr>
      <w:r w:rsidRPr="001147A4">
        <w:rPr>
          <w:rFonts w:ascii="Verdana" w:hAnsi="Verdana"/>
          <w:b w:val="0"/>
          <w:lang w:val="bg-BG"/>
        </w:rPr>
        <w:tab/>
        <w:t>Чл.6. Действието на настоящия договор се прекратява:</w:t>
      </w:r>
    </w:p>
    <w:p w14:paraId="16F8DBC1" w14:textId="36A91ED1" w:rsidR="00EC2E01" w:rsidRPr="001147A4" w:rsidRDefault="00EC2E01" w:rsidP="00EC2E01">
      <w:pPr>
        <w:pStyle w:val="af6"/>
        <w:spacing w:line="360" w:lineRule="auto"/>
        <w:ind w:right="-1"/>
        <w:jc w:val="both"/>
        <w:rPr>
          <w:rFonts w:ascii="Verdana" w:hAnsi="Verdana"/>
          <w:b w:val="0"/>
          <w:lang w:val="bg-BG"/>
        </w:rPr>
      </w:pPr>
      <w:r w:rsidRPr="001147A4">
        <w:rPr>
          <w:rFonts w:ascii="Verdana" w:hAnsi="Verdana"/>
          <w:b w:val="0"/>
          <w:lang w:val="bg-BG"/>
        </w:rPr>
        <w:tab/>
        <w:t xml:space="preserve">1. с приключване на дейностите по управлението на </w:t>
      </w:r>
      <w:r w:rsidR="001F3068">
        <w:rPr>
          <w:rFonts w:ascii="Verdana" w:hAnsi="Verdana"/>
          <w:b w:val="0"/>
          <w:lang w:val="bg-BG"/>
        </w:rPr>
        <w:t xml:space="preserve">проект </w:t>
      </w:r>
      <w:r w:rsidR="001F3068" w:rsidRPr="001F3068">
        <w:rPr>
          <w:rFonts w:ascii="Verdana" w:hAnsi="Verdana"/>
          <w:b w:val="0"/>
          <w:lang w:val="bg-BG"/>
        </w:rPr>
        <w:t>BG05M9OP001-3.004 „Оптимизация и иновации в ИА ГИТ“</w:t>
      </w:r>
      <w:r w:rsidR="001F3068" w:rsidRPr="001147A4">
        <w:rPr>
          <w:rFonts w:ascii="Verdana" w:hAnsi="Verdana"/>
          <w:b w:val="0"/>
          <w:lang w:val="bg-BG"/>
        </w:rPr>
        <w:t>;</w:t>
      </w:r>
    </w:p>
    <w:p w14:paraId="6413399A" w14:textId="77777777" w:rsidR="00EC2E01" w:rsidRPr="001147A4" w:rsidRDefault="00EC2E01" w:rsidP="00EC2E01">
      <w:pPr>
        <w:pStyle w:val="af6"/>
        <w:spacing w:line="360" w:lineRule="auto"/>
        <w:ind w:right="-198"/>
        <w:jc w:val="both"/>
        <w:rPr>
          <w:rFonts w:ascii="Verdana" w:hAnsi="Verdana"/>
          <w:b w:val="0"/>
          <w:lang w:val="bg-BG"/>
        </w:rPr>
      </w:pPr>
      <w:r w:rsidRPr="001147A4">
        <w:rPr>
          <w:rFonts w:ascii="Verdana" w:hAnsi="Verdana"/>
          <w:b w:val="0"/>
          <w:lang w:val="bg-BG"/>
        </w:rPr>
        <w:tab/>
        <w:t>2. с изтичане на срока, посочен в чл.2;</w:t>
      </w:r>
    </w:p>
    <w:p w14:paraId="5095B584" w14:textId="77777777" w:rsidR="00EC2E01" w:rsidRPr="001147A4" w:rsidRDefault="00EC2E01" w:rsidP="00EC2E01">
      <w:pPr>
        <w:pStyle w:val="af6"/>
        <w:spacing w:line="360" w:lineRule="auto"/>
        <w:ind w:right="-198"/>
        <w:jc w:val="both"/>
        <w:rPr>
          <w:rFonts w:ascii="Verdana" w:hAnsi="Verdana"/>
          <w:b w:val="0"/>
          <w:lang w:val="bg-BG"/>
        </w:rPr>
      </w:pPr>
      <w:r w:rsidRPr="001147A4">
        <w:rPr>
          <w:rFonts w:ascii="Verdana" w:hAnsi="Verdana"/>
          <w:b w:val="0"/>
          <w:lang w:val="bg-BG"/>
        </w:rPr>
        <w:tab/>
        <w:t>3. предсрочно, по взаимно съгласие на страните, изразено писмено;</w:t>
      </w:r>
    </w:p>
    <w:p w14:paraId="1A616A5D" w14:textId="77777777" w:rsidR="00EC2E01" w:rsidRPr="001147A4" w:rsidRDefault="00EC2E01" w:rsidP="00EC2E01">
      <w:pPr>
        <w:pStyle w:val="af6"/>
        <w:spacing w:line="360" w:lineRule="auto"/>
        <w:ind w:right="-198"/>
        <w:jc w:val="both"/>
        <w:rPr>
          <w:rFonts w:ascii="Verdana" w:hAnsi="Verdana"/>
          <w:b w:val="0"/>
          <w:lang w:val="bg-BG"/>
        </w:rPr>
      </w:pPr>
      <w:r w:rsidRPr="001147A4">
        <w:rPr>
          <w:rFonts w:ascii="Verdana" w:hAnsi="Verdana"/>
          <w:b w:val="0"/>
          <w:lang w:val="bg-BG"/>
        </w:rPr>
        <w:tab/>
        <w:t>4. при смърт или поставяне под запрещение на ИЗПЪЛНИТЕЛЯ;</w:t>
      </w:r>
    </w:p>
    <w:p w14:paraId="263A2A5C" w14:textId="77777777" w:rsidR="00EC2E01" w:rsidRPr="001147A4" w:rsidRDefault="00EC2E01" w:rsidP="00EC2E01">
      <w:pPr>
        <w:pStyle w:val="af6"/>
        <w:spacing w:line="360" w:lineRule="auto"/>
        <w:ind w:right="-1"/>
        <w:jc w:val="both"/>
        <w:rPr>
          <w:rFonts w:ascii="Verdana" w:hAnsi="Verdana"/>
          <w:b w:val="0"/>
          <w:lang w:val="bg-BG"/>
        </w:rPr>
      </w:pPr>
      <w:r w:rsidRPr="001147A4">
        <w:rPr>
          <w:rFonts w:ascii="Verdana" w:hAnsi="Verdana"/>
          <w:b w:val="0"/>
          <w:lang w:val="bg-BG"/>
        </w:rPr>
        <w:tab/>
        <w:t>5. при настъпване на обективна невъзможност за изпълнение на възложената услуга;</w:t>
      </w:r>
    </w:p>
    <w:p w14:paraId="2077C438" w14:textId="77777777" w:rsidR="00EC2E01" w:rsidRPr="001147A4" w:rsidRDefault="00EC2E01" w:rsidP="00EC2E01">
      <w:pPr>
        <w:pStyle w:val="af6"/>
        <w:spacing w:line="360" w:lineRule="auto"/>
        <w:ind w:right="-1"/>
        <w:jc w:val="both"/>
        <w:rPr>
          <w:rFonts w:ascii="Verdana" w:hAnsi="Verdana"/>
          <w:b w:val="0"/>
          <w:lang w:val="bg-BG"/>
        </w:rPr>
      </w:pPr>
      <w:r w:rsidRPr="001147A4">
        <w:rPr>
          <w:rFonts w:ascii="Verdana" w:hAnsi="Verdana"/>
          <w:b w:val="0"/>
          <w:lang w:val="bg-BG"/>
        </w:rPr>
        <w:tab/>
        <w:t>6. предсрочно, с едностранно изявление на изправната страна, в случаите на системно неизпълнение на задълженията на другата страна, чрез отправяне на едномесечно писмено предизвестие;</w:t>
      </w:r>
    </w:p>
    <w:p w14:paraId="2DAF660C" w14:textId="77777777" w:rsidR="00EC2E01" w:rsidRPr="001147A4" w:rsidRDefault="00EC2E01" w:rsidP="00EC2E01">
      <w:pPr>
        <w:pStyle w:val="af6"/>
        <w:spacing w:line="360" w:lineRule="auto"/>
        <w:ind w:right="-198"/>
        <w:jc w:val="both"/>
        <w:rPr>
          <w:rFonts w:ascii="Verdana" w:hAnsi="Verdana"/>
          <w:b w:val="0"/>
          <w:lang w:val="bg-BG"/>
        </w:rPr>
      </w:pPr>
      <w:r w:rsidRPr="001147A4">
        <w:rPr>
          <w:rFonts w:ascii="Verdana" w:hAnsi="Verdana"/>
          <w:b w:val="0"/>
          <w:lang w:val="bg-BG"/>
        </w:rPr>
        <w:tab/>
        <w:t>7. при отказ на ВЪЗЛОЖИТЕЛЯ от договора;</w:t>
      </w:r>
    </w:p>
    <w:p w14:paraId="3CEA9BB3" w14:textId="77777777" w:rsidR="00EC2E01" w:rsidRPr="001147A4" w:rsidRDefault="00EC2E01" w:rsidP="00EC2E01">
      <w:pPr>
        <w:pStyle w:val="af6"/>
        <w:spacing w:line="360" w:lineRule="auto"/>
        <w:ind w:right="-1"/>
        <w:jc w:val="both"/>
        <w:rPr>
          <w:rFonts w:ascii="Verdana" w:hAnsi="Verdana"/>
          <w:b w:val="0"/>
          <w:lang w:val="bg-BG"/>
        </w:rPr>
      </w:pPr>
      <w:r w:rsidRPr="001147A4">
        <w:rPr>
          <w:rFonts w:ascii="Verdana" w:hAnsi="Verdana"/>
          <w:b w:val="0"/>
          <w:lang w:val="bg-BG"/>
        </w:rPr>
        <w:tab/>
        <w:t>8. едностранно от ИЗПЪЛНИТЕЛЯ, чрез отправяне на едномесечно писмено предизвестие до ВЪЗЛОЖИТЕЛЯ.</w:t>
      </w:r>
    </w:p>
    <w:p w14:paraId="0F63E47E" w14:textId="77777777" w:rsidR="00EC2E01" w:rsidRPr="001147A4" w:rsidRDefault="00EC2E01" w:rsidP="00EC2E01">
      <w:pPr>
        <w:pStyle w:val="af6"/>
        <w:spacing w:line="360" w:lineRule="auto"/>
        <w:ind w:right="-198"/>
        <w:jc w:val="both"/>
        <w:rPr>
          <w:rFonts w:ascii="Verdana" w:hAnsi="Verdana"/>
          <w:b w:val="0"/>
          <w:lang w:val="bg-BG"/>
        </w:rPr>
      </w:pPr>
    </w:p>
    <w:p w14:paraId="06416DAC" w14:textId="77777777" w:rsidR="00EC2E01" w:rsidRPr="001147A4" w:rsidRDefault="00EC2E01" w:rsidP="00304AE8">
      <w:pPr>
        <w:pStyle w:val="af6"/>
        <w:spacing w:line="360" w:lineRule="auto"/>
        <w:ind w:right="-198"/>
        <w:rPr>
          <w:rFonts w:ascii="Verdana" w:hAnsi="Verdana"/>
          <w:lang w:val="bg-BG"/>
        </w:rPr>
      </w:pPr>
      <w:r w:rsidRPr="001147A4">
        <w:rPr>
          <w:rFonts w:ascii="Verdana" w:hAnsi="Verdana"/>
          <w:lang w:val="bg-BG"/>
        </w:rPr>
        <w:t>VII. ДОПЪЛНИТЕЛНИ УСЛОВИЯ</w:t>
      </w:r>
    </w:p>
    <w:p w14:paraId="1719264B" w14:textId="77777777" w:rsidR="00EC2E01" w:rsidRPr="001147A4" w:rsidRDefault="00EC2E01" w:rsidP="00EC2E01">
      <w:pPr>
        <w:pStyle w:val="af6"/>
        <w:spacing w:line="360" w:lineRule="auto"/>
        <w:ind w:right="-1"/>
        <w:jc w:val="both"/>
        <w:rPr>
          <w:rFonts w:ascii="Verdana" w:hAnsi="Verdana"/>
          <w:b w:val="0"/>
          <w:lang w:val="bg-BG"/>
        </w:rPr>
      </w:pPr>
      <w:r w:rsidRPr="001147A4">
        <w:rPr>
          <w:rFonts w:ascii="Verdana" w:hAnsi="Verdana"/>
          <w:b w:val="0"/>
          <w:lang w:val="bg-BG"/>
        </w:rPr>
        <w:tab/>
        <w:t>Чл.7 (1) Настоящият договор може да бъде изменен или допълнен само по взаимно съгласие на страните, изразено в писмена форма.</w:t>
      </w:r>
    </w:p>
    <w:p w14:paraId="3ADED7AC" w14:textId="77777777" w:rsidR="00EC2E01" w:rsidRPr="001147A4" w:rsidRDefault="00EC2E01" w:rsidP="00EC2E01">
      <w:pPr>
        <w:pStyle w:val="af6"/>
        <w:spacing w:line="360" w:lineRule="auto"/>
        <w:ind w:right="-1"/>
        <w:jc w:val="both"/>
        <w:rPr>
          <w:rFonts w:ascii="Verdana" w:hAnsi="Verdana"/>
          <w:b w:val="0"/>
          <w:lang w:val="bg-BG"/>
        </w:rPr>
      </w:pPr>
      <w:r w:rsidRPr="001147A4">
        <w:rPr>
          <w:rFonts w:ascii="Verdana" w:hAnsi="Verdana"/>
          <w:b w:val="0"/>
          <w:lang w:val="bg-BG"/>
        </w:rPr>
        <w:tab/>
        <w:t>(2) При промяна в приложимата към договора нормативна уредба, страните се задължават да приведат същия в съответствие с новите разпоредби.</w:t>
      </w:r>
    </w:p>
    <w:p w14:paraId="1204C5D1" w14:textId="77777777" w:rsidR="00EC2E01" w:rsidRPr="001147A4" w:rsidRDefault="00EC2E01" w:rsidP="00EC2E01">
      <w:pPr>
        <w:pStyle w:val="af6"/>
        <w:spacing w:line="360" w:lineRule="auto"/>
        <w:ind w:right="-1"/>
        <w:jc w:val="both"/>
        <w:rPr>
          <w:rFonts w:ascii="Verdana" w:hAnsi="Verdana"/>
          <w:b w:val="0"/>
          <w:lang w:val="bg-BG"/>
        </w:rPr>
      </w:pPr>
      <w:r w:rsidRPr="001147A4">
        <w:rPr>
          <w:rFonts w:ascii="Verdana" w:hAnsi="Verdana"/>
          <w:b w:val="0"/>
          <w:lang w:val="bg-BG"/>
        </w:rPr>
        <w:tab/>
        <w:t>(3) Нищожността на някоя клауза по договора не води до нищожност на друга клауза или на договора като цяло.</w:t>
      </w:r>
    </w:p>
    <w:p w14:paraId="5C259EB8" w14:textId="77777777" w:rsidR="00EC2E01" w:rsidRPr="001147A4" w:rsidRDefault="00EC2E01" w:rsidP="00EC2E01">
      <w:pPr>
        <w:pStyle w:val="af6"/>
        <w:spacing w:line="360" w:lineRule="auto"/>
        <w:ind w:right="-1"/>
        <w:jc w:val="both"/>
        <w:rPr>
          <w:rFonts w:ascii="Verdana" w:hAnsi="Verdana"/>
          <w:b w:val="0"/>
          <w:lang w:val="bg-BG"/>
        </w:rPr>
      </w:pPr>
      <w:r w:rsidRPr="001147A4">
        <w:rPr>
          <w:rFonts w:ascii="Verdana" w:hAnsi="Verdana"/>
          <w:b w:val="0"/>
          <w:lang w:val="bg-BG"/>
        </w:rPr>
        <w:tab/>
        <w:t>(4) Страните решават възникналите между тях спорове по взаимно съгласие, а ако това е невъзможно- по съдебен ред.</w:t>
      </w:r>
    </w:p>
    <w:p w14:paraId="2A46D0BC" w14:textId="77777777" w:rsidR="00EC2E01" w:rsidRPr="001147A4" w:rsidRDefault="00EC2E01" w:rsidP="00EC2E01">
      <w:pPr>
        <w:pStyle w:val="af6"/>
        <w:spacing w:line="360" w:lineRule="auto"/>
        <w:ind w:right="-1"/>
        <w:jc w:val="both"/>
        <w:rPr>
          <w:rFonts w:ascii="Verdana" w:hAnsi="Verdana"/>
          <w:b w:val="0"/>
          <w:lang w:val="bg-BG"/>
        </w:rPr>
      </w:pPr>
      <w:r w:rsidRPr="001147A4">
        <w:rPr>
          <w:rFonts w:ascii="Verdana" w:hAnsi="Verdana"/>
          <w:b w:val="0"/>
          <w:lang w:val="bg-BG"/>
        </w:rPr>
        <w:tab/>
        <w:t>(5) За неуредените в този договор въпроси се прилагат разпоредбите на действащото гражданско законодателство в Република България.</w:t>
      </w:r>
    </w:p>
    <w:p w14:paraId="79C2989B" w14:textId="7B27344A" w:rsidR="00EC2E01" w:rsidRPr="001147A4" w:rsidRDefault="00EC2E01" w:rsidP="00EC2E01">
      <w:pPr>
        <w:pStyle w:val="af6"/>
        <w:spacing w:line="360" w:lineRule="auto"/>
        <w:jc w:val="both"/>
        <w:rPr>
          <w:rFonts w:ascii="Verdana" w:hAnsi="Verdana"/>
          <w:b w:val="0"/>
          <w:lang w:val="bg-BG"/>
        </w:rPr>
      </w:pPr>
      <w:r w:rsidRPr="001147A4">
        <w:rPr>
          <w:rFonts w:ascii="Verdana" w:hAnsi="Verdana"/>
          <w:b w:val="0"/>
          <w:lang w:val="bg-BG"/>
        </w:rPr>
        <w:lastRenderedPageBreak/>
        <w:tab/>
        <w:t>Настоящият договор се състави, подписа и подпечата в три еднообразни екземпляра</w:t>
      </w:r>
      <w:r w:rsidR="00304AE8">
        <w:rPr>
          <w:rFonts w:ascii="Verdana" w:hAnsi="Verdana"/>
          <w:b w:val="0"/>
          <w:lang w:val="bg-BG"/>
        </w:rPr>
        <w:t xml:space="preserve"> </w:t>
      </w:r>
      <w:r w:rsidRPr="001147A4">
        <w:rPr>
          <w:rFonts w:ascii="Verdana" w:hAnsi="Verdana"/>
          <w:b w:val="0"/>
          <w:lang w:val="bg-BG"/>
        </w:rPr>
        <w:t>- два за ВЪЗЛОЖИТЕЛЯ и един за ИЗПЪЛНИТЕЛЯ.</w:t>
      </w:r>
    </w:p>
    <w:p w14:paraId="39656A1F" w14:textId="77777777" w:rsidR="00EC2E01" w:rsidRPr="001147A4" w:rsidRDefault="00EC2E01" w:rsidP="00EC2E01">
      <w:pPr>
        <w:pStyle w:val="af6"/>
        <w:spacing w:line="360" w:lineRule="auto"/>
        <w:ind w:right="-198"/>
        <w:jc w:val="both"/>
        <w:rPr>
          <w:rFonts w:ascii="Verdana" w:hAnsi="Verdana"/>
          <w:b w:val="0"/>
          <w:lang w:val="bg-BG"/>
        </w:rPr>
      </w:pPr>
    </w:p>
    <w:p w14:paraId="02A4EBD3" w14:textId="77777777" w:rsidR="00EC2E01" w:rsidRPr="001147A4" w:rsidRDefault="00EC2E01" w:rsidP="00EC2E01">
      <w:pPr>
        <w:pStyle w:val="af6"/>
        <w:spacing w:line="360" w:lineRule="auto"/>
        <w:ind w:right="-198"/>
        <w:jc w:val="both"/>
        <w:rPr>
          <w:rFonts w:ascii="Verdana" w:hAnsi="Verdana"/>
          <w:lang w:val="bg-BG"/>
        </w:rPr>
      </w:pPr>
      <w:r w:rsidRPr="001147A4">
        <w:rPr>
          <w:rFonts w:ascii="Verdana" w:hAnsi="Verdana"/>
          <w:b w:val="0"/>
          <w:lang w:val="bg-BG"/>
        </w:rPr>
        <w:tab/>
      </w:r>
      <w:r w:rsidRPr="001147A4">
        <w:rPr>
          <w:rFonts w:ascii="Verdana" w:hAnsi="Verdana"/>
          <w:lang w:val="bg-BG"/>
        </w:rPr>
        <w:t>ПРИЛОЖЕНИЯ:</w:t>
      </w:r>
    </w:p>
    <w:p w14:paraId="0BF7B8D9" w14:textId="37B25287" w:rsidR="00EC2E01" w:rsidRPr="001147A4" w:rsidRDefault="00EC2E01" w:rsidP="00EC2E01">
      <w:pPr>
        <w:pStyle w:val="af6"/>
        <w:spacing w:line="360" w:lineRule="auto"/>
        <w:ind w:right="-198"/>
        <w:jc w:val="both"/>
        <w:rPr>
          <w:rFonts w:ascii="Verdana" w:hAnsi="Verdana"/>
          <w:b w:val="0"/>
          <w:lang w:val="bg-BG"/>
        </w:rPr>
      </w:pPr>
      <w:r w:rsidRPr="001147A4">
        <w:rPr>
          <w:rFonts w:ascii="Verdana" w:hAnsi="Verdana"/>
          <w:b w:val="0"/>
          <w:lang w:val="bg-BG"/>
        </w:rPr>
        <w:tab/>
        <w:t xml:space="preserve">1. </w:t>
      </w:r>
      <w:r w:rsidR="00304AE8">
        <w:rPr>
          <w:rFonts w:ascii="Verdana" w:hAnsi="Verdana"/>
          <w:b w:val="0"/>
          <w:lang w:val="bg-BG"/>
        </w:rPr>
        <w:t>Техническа спецификация на Възложителя (Приложение № 1)</w:t>
      </w:r>
      <w:r w:rsidRPr="001147A4">
        <w:rPr>
          <w:rFonts w:ascii="Verdana" w:hAnsi="Verdana"/>
          <w:b w:val="0"/>
          <w:lang w:val="bg-BG"/>
        </w:rPr>
        <w:t>;</w:t>
      </w:r>
    </w:p>
    <w:p w14:paraId="397B2358" w14:textId="6FDC8894" w:rsidR="00EC2E01" w:rsidRPr="001147A4" w:rsidRDefault="00EC2E01" w:rsidP="00EC2E01">
      <w:pPr>
        <w:pStyle w:val="af6"/>
        <w:spacing w:line="360" w:lineRule="auto"/>
        <w:ind w:right="-198"/>
        <w:jc w:val="both"/>
        <w:rPr>
          <w:rFonts w:ascii="Verdana" w:hAnsi="Verdana"/>
          <w:b w:val="0"/>
          <w:lang w:val="bg-BG"/>
        </w:rPr>
      </w:pPr>
      <w:r w:rsidRPr="001147A4">
        <w:rPr>
          <w:rFonts w:ascii="Verdana" w:hAnsi="Verdana"/>
          <w:b w:val="0"/>
          <w:lang w:val="bg-BG"/>
        </w:rPr>
        <w:tab/>
        <w:t xml:space="preserve">2. </w:t>
      </w:r>
      <w:r w:rsidR="00304AE8">
        <w:rPr>
          <w:rFonts w:ascii="Verdana" w:hAnsi="Verdana"/>
          <w:b w:val="0"/>
          <w:lang w:val="bg-BG"/>
        </w:rPr>
        <w:t>Техническо предложение на Изпълнителя</w:t>
      </w:r>
      <w:r w:rsidRPr="001147A4">
        <w:rPr>
          <w:rFonts w:ascii="Verdana" w:hAnsi="Verdana"/>
          <w:b w:val="0"/>
          <w:lang w:val="bg-BG"/>
        </w:rPr>
        <w:t xml:space="preserve"> (Приложение № 2);</w:t>
      </w:r>
    </w:p>
    <w:p w14:paraId="4407AE84" w14:textId="4C641AC5" w:rsidR="00EC2E01" w:rsidRDefault="00EC2E01" w:rsidP="00EC2E01">
      <w:pPr>
        <w:pStyle w:val="af6"/>
        <w:spacing w:line="360" w:lineRule="auto"/>
        <w:ind w:right="-198"/>
        <w:jc w:val="both"/>
        <w:rPr>
          <w:rFonts w:ascii="Verdana" w:hAnsi="Verdana"/>
          <w:b w:val="0"/>
          <w:lang w:val="bg-BG"/>
        </w:rPr>
      </w:pPr>
      <w:r w:rsidRPr="001147A4">
        <w:rPr>
          <w:rFonts w:ascii="Verdana" w:hAnsi="Verdana"/>
          <w:b w:val="0"/>
          <w:lang w:val="bg-BG"/>
        </w:rPr>
        <w:tab/>
        <w:t xml:space="preserve">3. </w:t>
      </w:r>
      <w:r w:rsidR="00304AE8">
        <w:rPr>
          <w:rFonts w:ascii="Verdana" w:hAnsi="Verdana"/>
          <w:b w:val="0"/>
          <w:lang w:val="bg-BG"/>
        </w:rPr>
        <w:t>Ценово предложение на Изпълнителя</w:t>
      </w:r>
      <w:r w:rsidRPr="001147A4">
        <w:rPr>
          <w:rFonts w:ascii="Verdana" w:hAnsi="Verdana"/>
          <w:b w:val="0"/>
          <w:lang w:val="bg-BG"/>
        </w:rPr>
        <w:t xml:space="preserve"> (Приложение № 3).</w:t>
      </w:r>
    </w:p>
    <w:p w14:paraId="70502A28" w14:textId="3BC22B97" w:rsidR="00304AE8" w:rsidRPr="001147A4" w:rsidRDefault="00304AE8" w:rsidP="00EC2E01">
      <w:pPr>
        <w:pStyle w:val="af6"/>
        <w:spacing w:line="360" w:lineRule="auto"/>
        <w:ind w:right="-198"/>
        <w:jc w:val="both"/>
        <w:rPr>
          <w:rFonts w:ascii="Verdana" w:hAnsi="Verdana"/>
          <w:b w:val="0"/>
          <w:lang w:val="bg-BG"/>
        </w:rPr>
      </w:pPr>
      <w:r>
        <w:rPr>
          <w:rFonts w:ascii="Verdana" w:hAnsi="Verdana"/>
          <w:b w:val="0"/>
          <w:lang w:val="bg-BG"/>
        </w:rPr>
        <w:tab/>
        <w:t xml:space="preserve">4. </w:t>
      </w:r>
      <w:r w:rsidRPr="001147A4">
        <w:rPr>
          <w:rFonts w:ascii="Verdana" w:hAnsi="Verdana"/>
          <w:b w:val="0"/>
          <w:lang w:val="bg-BG"/>
        </w:rPr>
        <w:t xml:space="preserve">Отчетен доклад – образец (Приложение № </w:t>
      </w:r>
      <w:r>
        <w:rPr>
          <w:rFonts w:ascii="Verdana" w:hAnsi="Verdana"/>
          <w:b w:val="0"/>
          <w:lang w:val="bg-BG"/>
        </w:rPr>
        <w:t>4</w:t>
      </w:r>
      <w:r w:rsidRPr="001147A4">
        <w:rPr>
          <w:rFonts w:ascii="Verdana" w:hAnsi="Verdana"/>
          <w:b w:val="0"/>
          <w:lang w:val="bg-BG"/>
        </w:rPr>
        <w:t>);</w:t>
      </w:r>
    </w:p>
    <w:p w14:paraId="75BEDA69" w14:textId="77777777" w:rsidR="00EC2E01" w:rsidRPr="001147A4" w:rsidRDefault="00EC2E01" w:rsidP="00EC2E01">
      <w:pPr>
        <w:pStyle w:val="af6"/>
        <w:spacing w:line="360" w:lineRule="auto"/>
        <w:ind w:right="-198"/>
        <w:jc w:val="both"/>
        <w:rPr>
          <w:rFonts w:ascii="Verdana" w:hAnsi="Verdana"/>
          <w:b w:val="0"/>
          <w:lang w:val="bg-BG"/>
        </w:rPr>
      </w:pPr>
    </w:p>
    <w:tbl>
      <w:tblPr>
        <w:tblW w:w="9776" w:type="dxa"/>
        <w:tblInd w:w="648" w:type="dxa"/>
        <w:tblLook w:val="01E0" w:firstRow="1" w:lastRow="1" w:firstColumn="1" w:lastColumn="1" w:noHBand="0" w:noVBand="0"/>
      </w:tblPr>
      <w:tblGrid>
        <w:gridCol w:w="4860"/>
        <w:gridCol w:w="4916"/>
      </w:tblGrid>
      <w:tr w:rsidR="00EC2E01" w:rsidRPr="001147A4" w14:paraId="3A4B97C8" w14:textId="77777777" w:rsidTr="00052BFE">
        <w:tc>
          <w:tcPr>
            <w:tcW w:w="4860" w:type="dxa"/>
          </w:tcPr>
          <w:p w14:paraId="35CDF3E4" w14:textId="77777777" w:rsidR="00EC2E01" w:rsidRPr="001147A4" w:rsidRDefault="00EC2E01" w:rsidP="00052BFE">
            <w:pPr>
              <w:pStyle w:val="af6"/>
              <w:spacing w:line="360" w:lineRule="auto"/>
              <w:ind w:right="-198"/>
              <w:jc w:val="both"/>
              <w:rPr>
                <w:rFonts w:ascii="Verdana" w:hAnsi="Verdana"/>
                <w:lang w:val="bg-BG"/>
              </w:rPr>
            </w:pPr>
            <w:r w:rsidRPr="001147A4">
              <w:rPr>
                <w:rFonts w:ascii="Verdana" w:hAnsi="Verdana"/>
                <w:lang w:val="bg-BG"/>
              </w:rPr>
              <w:t xml:space="preserve">ЗА ВЪЗЛОЖИТЕЛЯ: </w:t>
            </w:r>
          </w:p>
          <w:p w14:paraId="39125482" w14:textId="77777777" w:rsidR="00EC2E01" w:rsidRPr="001147A4" w:rsidRDefault="00EC2E01" w:rsidP="00052BFE">
            <w:pPr>
              <w:pStyle w:val="af6"/>
              <w:spacing w:line="360" w:lineRule="auto"/>
              <w:ind w:right="-198"/>
              <w:jc w:val="both"/>
              <w:rPr>
                <w:rFonts w:ascii="Verdana" w:hAnsi="Verdana"/>
                <w:lang w:val="bg-BG"/>
              </w:rPr>
            </w:pPr>
          </w:p>
          <w:p w14:paraId="0F40E189" w14:textId="77777777" w:rsidR="00EC2E01" w:rsidRPr="001147A4" w:rsidRDefault="00EC2E01" w:rsidP="00052BFE">
            <w:pPr>
              <w:pStyle w:val="af6"/>
              <w:spacing w:line="360" w:lineRule="auto"/>
              <w:ind w:right="-198"/>
              <w:jc w:val="both"/>
              <w:rPr>
                <w:rFonts w:ascii="Verdana" w:hAnsi="Verdana"/>
                <w:lang w:val="bg-BG"/>
              </w:rPr>
            </w:pPr>
            <w:r w:rsidRPr="001147A4">
              <w:rPr>
                <w:rFonts w:ascii="Verdana" w:hAnsi="Verdana"/>
                <w:lang w:val="bg-BG"/>
              </w:rPr>
              <w:t>___________________</w:t>
            </w:r>
          </w:p>
          <w:p w14:paraId="4719043C" w14:textId="0E003674" w:rsidR="00EC2E01" w:rsidRPr="001147A4" w:rsidRDefault="00304AE8" w:rsidP="00052BFE">
            <w:pPr>
              <w:pStyle w:val="af6"/>
              <w:spacing w:line="360" w:lineRule="auto"/>
              <w:ind w:right="-198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ГЕОРГИ МИЛЧИН</w:t>
            </w:r>
          </w:p>
          <w:p w14:paraId="0D292A93" w14:textId="77777777" w:rsidR="00304AE8" w:rsidRDefault="00304AE8" w:rsidP="00304AE8">
            <w:pPr>
              <w:spacing w:before="20" w:after="20"/>
              <w:rPr>
                <w:rFonts w:ascii="Verdana" w:hAnsi="Verdana"/>
                <w:b/>
                <w:sz w:val="20"/>
                <w:lang w:val="bg-BG"/>
              </w:rPr>
            </w:pPr>
            <w:r>
              <w:rPr>
                <w:rFonts w:ascii="Verdana" w:hAnsi="Verdana"/>
                <w:b/>
                <w:sz w:val="20"/>
                <w:lang w:val="bg-BG"/>
              </w:rPr>
              <w:t>РЪКОВОДИТЕЛ НА ПРОЕКТ BG05M9OP001-3.004</w:t>
            </w:r>
          </w:p>
          <w:p w14:paraId="7F52F5D5" w14:textId="77777777" w:rsidR="00304AE8" w:rsidRDefault="00304AE8" w:rsidP="00304AE8">
            <w:pPr>
              <w:spacing w:before="20" w:after="20"/>
              <w:rPr>
                <w:rFonts w:ascii="Verdana" w:hAnsi="Verdana"/>
                <w:b/>
                <w:sz w:val="20"/>
                <w:lang w:val="bg-BG"/>
              </w:rPr>
            </w:pPr>
            <w:r>
              <w:rPr>
                <w:rFonts w:ascii="Verdana" w:hAnsi="Verdana"/>
                <w:b/>
                <w:sz w:val="20"/>
                <w:lang w:val="bg-BG"/>
              </w:rPr>
              <w:t>ОПТИМИЗАЦИЯ И ИНОВАЦИИ В ИА ГИТ</w:t>
            </w:r>
          </w:p>
          <w:p w14:paraId="25C445DE" w14:textId="529BB7AF" w:rsidR="00EC2E01" w:rsidRPr="001147A4" w:rsidRDefault="00304AE8" w:rsidP="00052BFE">
            <w:pPr>
              <w:pStyle w:val="af6"/>
              <w:spacing w:line="360" w:lineRule="auto"/>
              <w:ind w:right="-198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(В</w:t>
            </w:r>
            <w:r w:rsidRPr="00304AE8">
              <w:rPr>
                <w:rFonts w:ascii="Verdana" w:hAnsi="Verdana"/>
                <w:lang w:val="bg-BG"/>
              </w:rPr>
              <w:t>ъзл</w:t>
            </w:r>
            <w:r>
              <w:rPr>
                <w:rFonts w:ascii="Verdana" w:hAnsi="Verdana"/>
                <w:lang w:val="bg-BG"/>
              </w:rPr>
              <w:t>.</w:t>
            </w:r>
            <w:r w:rsidRPr="00304AE8">
              <w:rPr>
                <w:rFonts w:ascii="Verdana" w:hAnsi="Verdana"/>
                <w:lang w:val="bg-BG"/>
              </w:rPr>
              <w:t>, съгл</w:t>
            </w:r>
            <w:r>
              <w:rPr>
                <w:rFonts w:ascii="Verdana" w:hAnsi="Verdana"/>
                <w:lang w:val="bg-BG"/>
              </w:rPr>
              <w:t>.</w:t>
            </w:r>
            <w:r w:rsidRPr="00304AE8">
              <w:rPr>
                <w:rFonts w:ascii="Verdana" w:hAnsi="Verdana"/>
                <w:lang w:val="bg-BG"/>
              </w:rPr>
              <w:t xml:space="preserve"> </w:t>
            </w:r>
            <w:r>
              <w:rPr>
                <w:rFonts w:ascii="Verdana" w:hAnsi="Verdana"/>
                <w:lang w:val="bg-BG"/>
              </w:rPr>
              <w:t xml:space="preserve">З </w:t>
            </w:r>
            <w:r w:rsidRPr="00304AE8">
              <w:rPr>
                <w:rFonts w:ascii="Verdana" w:hAnsi="Verdana"/>
                <w:lang w:val="bg-BG"/>
              </w:rPr>
              <w:t>№ 3-0682/11.07.2016 г.</w:t>
            </w:r>
            <w:r>
              <w:rPr>
                <w:rFonts w:ascii="Verdana" w:hAnsi="Verdana"/>
                <w:lang w:val="bg-BG"/>
              </w:rPr>
              <w:t>)</w:t>
            </w:r>
          </w:p>
          <w:p w14:paraId="75B927D8" w14:textId="77777777" w:rsidR="00EC2E01" w:rsidRPr="001147A4" w:rsidRDefault="00EC2E01" w:rsidP="00052BFE">
            <w:pPr>
              <w:pStyle w:val="af6"/>
              <w:spacing w:line="360" w:lineRule="auto"/>
              <w:ind w:right="-198"/>
              <w:jc w:val="both"/>
              <w:rPr>
                <w:rFonts w:ascii="Verdana" w:hAnsi="Verdana"/>
                <w:lang w:val="bg-BG"/>
              </w:rPr>
            </w:pPr>
          </w:p>
          <w:p w14:paraId="5B3A6D46" w14:textId="77777777" w:rsidR="00EC2E01" w:rsidRPr="001147A4" w:rsidRDefault="00EC2E01" w:rsidP="00052BFE">
            <w:pPr>
              <w:pStyle w:val="af6"/>
              <w:spacing w:line="360" w:lineRule="auto"/>
              <w:ind w:right="-198"/>
              <w:jc w:val="both"/>
              <w:rPr>
                <w:rFonts w:ascii="Verdana" w:hAnsi="Verdana"/>
                <w:lang w:val="bg-BG"/>
              </w:rPr>
            </w:pPr>
            <w:r w:rsidRPr="001147A4">
              <w:rPr>
                <w:rFonts w:ascii="Verdana" w:hAnsi="Verdana"/>
                <w:lang w:val="bg-BG"/>
              </w:rPr>
              <w:t>___________________</w:t>
            </w:r>
          </w:p>
          <w:p w14:paraId="6B7EEE2B" w14:textId="21478121" w:rsidR="00EC2E01" w:rsidRPr="001147A4" w:rsidRDefault="00304AE8" w:rsidP="00052BFE">
            <w:pPr>
              <w:pStyle w:val="af6"/>
              <w:spacing w:line="360" w:lineRule="auto"/>
              <w:ind w:right="-198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СЕВДАЛИНА ВИЧЕВА</w:t>
            </w:r>
          </w:p>
          <w:p w14:paraId="5065F747" w14:textId="77777777" w:rsidR="00EC2E01" w:rsidRDefault="00304AE8" w:rsidP="00052BFE">
            <w:pPr>
              <w:pStyle w:val="af6"/>
              <w:spacing w:line="360" w:lineRule="auto"/>
              <w:ind w:right="-198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СЧЕТОВОДИТЕЛ НА ПРОЕКТ</w:t>
            </w:r>
          </w:p>
          <w:p w14:paraId="72CC36AE" w14:textId="77777777" w:rsidR="00304AE8" w:rsidRDefault="00304AE8" w:rsidP="00304AE8">
            <w:pPr>
              <w:spacing w:before="20" w:after="20"/>
              <w:rPr>
                <w:rFonts w:ascii="Verdana" w:hAnsi="Verdana"/>
                <w:b/>
                <w:sz w:val="20"/>
                <w:lang w:val="bg-BG"/>
              </w:rPr>
            </w:pPr>
            <w:r>
              <w:rPr>
                <w:rFonts w:ascii="Verdana" w:hAnsi="Verdana"/>
                <w:b/>
                <w:sz w:val="20"/>
                <w:lang w:val="bg-BG"/>
              </w:rPr>
              <w:t>BG05M9OP001-3.004</w:t>
            </w:r>
          </w:p>
          <w:p w14:paraId="1F5AB3E3" w14:textId="77777777" w:rsidR="00304AE8" w:rsidRDefault="00304AE8" w:rsidP="00304AE8">
            <w:pPr>
              <w:spacing w:before="20" w:after="20"/>
              <w:rPr>
                <w:rFonts w:ascii="Verdana" w:hAnsi="Verdana"/>
                <w:b/>
                <w:sz w:val="20"/>
                <w:lang w:val="bg-BG"/>
              </w:rPr>
            </w:pPr>
            <w:r>
              <w:rPr>
                <w:rFonts w:ascii="Verdana" w:hAnsi="Verdana"/>
                <w:b/>
                <w:sz w:val="20"/>
                <w:lang w:val="bg-BG"/>
              </w:rPr>
              <w:t>ОПТИМИЗАЦИЯ И ИНОВАЦИИ В ИА ГИТ</w:t>
            </w:r>
          </w:p>
          <w:p w14:paraId="7F83DC5B" w14:textId="43B1F097" w:rsidR="00304AE8" w:rsidRPr="001147A4" w:rsidRDefault="00304AE8" w:rsidP="00052BFE">
            <w:pPr>
              <w:pStyle w:val="af6"/>
              <w:spacing w:line="360" w:lineRule="auto"/>
              <w:ind w:right="-198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4916" w:type="dxa"/>
          </w:tcPr>
          <w:p w14:paraId="00A98F44" w14:textId="77777777" w:rsidR="00EC2E01" w:rsidRPr="001147A4" w:rsidRDefault="00EC2E01" w:rsidP="00052BFE">
            <w:pPr>
              <w:pStyle w:val="af6"/>
              <w:spacing w:line="360" w:lineRule="auto"/>
              <w:ind w:right="-198"/>
              <w:jc w:val="both"/>
              <w:rPr>
                <w:rFonts w:ascii="Verdana" w:hAnsi="Verdana"/>
                <w:lang w:val="bg-BG"/>
              </w:rPr>
            </w:pPr>
            <w:r w:rsidRPr="001147A4">
              <w:rPr>
                <w:rFonts w:ascii="Verdana" w:hAnsi="Verdana"/>
                <w:lang w:val="bg-BG"/>
              </w:rPr>
              <w:t xml:space="preserve">          ЗА ИЗПЪЛНИТЕЛЯ:</w:t>
            </w:r>
          </w:p>
          <w:p w14:paraId="03E9CF17" w14:textId="77777777" w:rsidR="00EC2E01" w:rsidRPr="001147A4" w:rsidRDefault="00EC2E01" w:rsidP="00052BFE">
            <w:pPr>
              <w:pStyle w:val="af6"/>
              <w:spacing w:line="360" w:lineRule="auto"/>
              <w:ind w:right="-198"/>
              <w:jc w:val="both"/>
              <w:rPr>
                <w:rFonts w:ascii="Verdana" w:hAnsi="Verdana"/>
                <w:lang w:val="bg-BG"/>
              </w:rPr>
            </w:pPr>
          </w:p>
          <w:p w14:paraId="3BBA5F5A" w14:textId="77777777" w:rsidR="00EC2E01" w:rsidRPr="001147A4" w:rsidRDefault="00EC2E01" w:rsidP="00052BFE">
            <w:pPr>
              <w:pStyle w:val="af6"/>
              <w:spacing w:line="360" w:lineRule="auto"/>
              <w:ind w:right="-198"/>
              <w:jc w:val="both"/>
              <w:rPr>
                <w:rFonts w:ascii="Verdana" w:hAnsi="Verdana"/>
                <w:lang w:val="bg-BG"/>
              </w:rPr>
            </w:pPr>
            <w:r w:rsidRPr="001147A4">
              <w:rPr>
                <w:rFonts w:ascii="Verdana" w:hAnsi="Verdana"/>
                <w:lang w:val="bg-BG"/>
              </w:rPr>
              <w:t xml:space="preserve">          ___________________</w:t>
            </w:r>
          </w:p>
          <w:p w14:paraId="77E8D54B" w14:textId="75B3DCE9" w:rsidR="00EC2E01" w:rsidRPr="001147A4" w:rsidRDefault="00EC2E01" w:rsidP="00304AE8">
            <w:pPr>
              <w:pStyle w:val="af6"/>
              <w:spacing w:line="360" w:lineRule="auto"/>
              <w:ind w:right="-198"/>
              <w:jc w:val="both"/>
              <w:rPr>
                <w:rFonts w:ascii="Verdana" w:hAnsi="Verdana"/>
                <w:lang w:val="bg-BG"/>
              </w:rPr>
            </w:pPr>
            <w:r w:rsidRPr="001147A4">
              <w:rPr>
                <w:rFonts w:ascii="Verdana" w:hAnsi="Verdana"/>
                <w:lang w:val="bg-BG"/>
              </w:rPr>
              <w:t xml:space="preserve">          </w:t>
            </w:r>
          </w:p>
        </w:tc>
      </w:tr>
    </w:tbl>
    <w:p w14:paraId="658D0012" w14:textId="7E360797" w:rsidR="00897611" w:rsidRPr="001147A4" w:rsidRDefault="00897611" w:rsidP="00EC2E01">
      <w:pPr>
        <w:keepNext/>
        <w:spacing w:after="0" w:line="276" w:lineRule="auto"/>
        <w:ind w:right="562"/>
        <w:jc w:val="center"/>
        <w:outlineLvl w:val="1"/>
        <w:rPr>
          <w:rFonts w:ascii="Verdana" w:hAnsi="Verdana"/>
          <w:sz w:val="20"/>
          <w:szCs w:val="20"/>
          <w:lang w:val="bg-BG"/>
        </w:rPr>
      </w:pPr>
    </w:p>
    <w:sectPr w:rsidR="00897611" w:rsidRPr="001147A4" w:rsidSect="00DE6A1D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8454B" w14:textId="77777777" w:rsidR="00895038" w:rsidRDefault="00895038" w:rsidP="00B15A1F">
      <w:pPr>
        <w:spacing w:after="0" w:line="240" w:lineRule="auto"/>
      </w:pPr>
      <w:r>
        <w:separator/>
      </w:r>
    </w:p>
  </w:endnote>
  <w:endnote w:type="continuationSeparator" w:id="0">
    <w:p w14:paraId="00C66A87" w14:textId="77777777" w:rsidR="00895038" w:rsidRDefault="00895038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133495"/>
      <w:docPartObj>
        <w:docPartGallery w:val="Page Numbers (Bottom of Page)"/>
        <w:docPartUnique/>
      </w:docPartObj>
    </w:sdtPr>
    <w:sdtEndPr/>
    <w:sdtContent>
      <w:sdt>
        <w:sdtPr>
          <w:id w:val="-10526666"/>
          <w:docPartObj>
            <w:docPartGallery w:val="Page Numbers (Top of Page)"/>
            <w:docPartUnique/>
          </w:docPartObj>
        </w:sdtPr>
        <w:sdtEndPr/>
        <w:sdtContent>
          <w:p w14:paraId="4EBD9D05" w14:textId="2F768278" w:rsidR="00636CFA" w:rsidRDefault="00636CFA">
            <w:pPr>
              <w:pStyle w:val="a8"/>
              <w:jc w:val="right"/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080BAE">
              <w:rPr>
                <w:b/>
                <w:bCs/>
                <w:noProof/>
                <w:sz w:val="16"/>
                <w:szCs w:val="16"/>
              </w:rPr>
              <w:t>1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080BAE">
              <w:rPr>
                <w:b/>
                <w:bCs/>
                <w:noProof/>
                <w:sz w:val="16"/>
                <w:szCs w:val="16"/>
              </w:rPr>
              <w:t>6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861BD0" w14:textId="041993CA" w:rsidR="00636CFA" w:rsidRPr="0097516C" w:rsidRDefault="00636CFA" w:rsidP="0097516C">
    <w:pPr>
      <w:pStyle w:val="a8"/>
      <w:jc w:val="center"/>
      <w:rPr>
        <w:rFonts w:ascii="Arial" w:eastAsia="Times New Roman" w:hAnsi="Arial" w:cs="Times New Roman"/>
        <w:i/>
        <w:sz w:val="16"/>
        <w:szCs w:val="20"/>
        <w:lang w:eastAsia="en-GB"/>
      </w:rPr>
    </w:pP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>----------------------------------</w:t>
    </w:r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>---</w:t>
    </w: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 xml:space="preserve">----------------- </w:t>
    </w:r>
    <w:hyperlink r:id="rId1" w:history="1">
      <w:r w:rsidRPr="0097516C">
        <w:rPr>
          <w:rFonts w:ascii="Arial" w:eastAsia="Times New Roman" w:hAnsi="Arial" w:cs="Times New Roman"/>
          <w:i/>
          <w:color w:val="0000FF"/>
          <w:sz w:val="16"/>
          <w:szCs w:val="20"/>
          <w:u w:val="single"/>
          <w:lang w:eastAsia="en-GB"/>
        </w:rPr>
        <w:t>www.eufunds.bg</w:t>
      </w:r>
    </w:hyperlink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 xml:space="preserve"> ------------------------------------------------------</w:t>
    </w:r>
  </w:p>
  <w:p w14:paraId="74E5CEDB" w14:textId="77777777" w:rsidR="00636CFA" w:rsidRPr="0097516C" w:rsidRDefault="00636CFA" w:rsidP="0097516C">
    <w:pPr>
      <w:spacing w:after="0" w:line="240" w:lineRule="auto"/>
      <w:ind w:right="-567"/>
      <w:jc w:val="center"/>
      <w:rPr>
        <w:rFonts w:ascii="Times New Roman" w:eastAsia="Times New Roman" w:hAnsi="Times New Roman" w:cs="Times New Roman"/>
        <w:sz w:val="20"/>
        <w:szCs w:val="20"/>
        <w:lang w:val="bg-BG" w:eastAsia="en-GB"/>
      </w:rPr>
    </w:pP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 xml:space="preserve">Проект </w:t>
    </w:r>
    <w:r w:rsidRPr="0097516C">
      <w:rPr>
        <w:rFonts w:ascii="Times New Roman" w:eastAsia="Times New Roman" w:hAnsi="Times New Roman" w:cs="Times New Roman"/>
        <w:sz w:val="20"/>
        <w:szCs w:val="20"/>
        <w:lang w:val="en-GB" w:eastAsia="en-GB"/>
      </w:rPr>
      <w:t xml:space="preserve">BG05M9OP001-3.004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„Оптимизация и иновации в ИА ГИТ“</w:t>
    </w:r>
    <w:r w:rsidRPr="0097516C">
      <w:rPr>
        <w:rFonts w:ascii="Times New Roman" w:eastAsia="Times New Roman" w:hAnsi="Times New Roman" w:cs="Times New Roman"/>
        <w:b/>
        <w:bCs/>
        <w:sz w:val="20"/>
        <w:szCs w:val="20"/>
        <w:lang w:val="bg-BG" w:eastAsia="en-GB"/>
      </w:rPr>
      <w:t xml:space="preserve">,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  <w:p w14:paraId="7C1F5C18" w14:textId="0EC5682A" w:rsidR="00636CFA" w:rsidRPr="009E17CB" w:rsidRDefault="00636CFA" w:rsidP="0097516C">
    <w:pPr>
      <w:pStyle w:val="a8"/>
      <w:tabs>
        <w:tab w:val="clear" w:pos="4680"/>
        <w:tab w:val="clear" w:pos="9360"/>
        <w:tab w:val="left" w:pos="4065"/>
      </w:tabs>
      <w:rPr>
        <w:rFonts w:ascii="Times New Roman" w:hAnsi="Times New Roman"/>
        <w:sz w:val="20"/>
      </w:rPr>
    </w:pPr>
  </w:p>
  <w:p w14:paraId="5B3DAF3E" w14:textId="77777777" w:rsidR="00636CFA" w:rsidRDefault="00636C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DA53D" w14:textId="77777777" w:rsidR="00895038" w:rsidRDefault="00895038" w:rsidP="00B15A1F">
      <w:pPr>
        <w:spacing w:after="0" w:line="240" w:lineRule="auto"/>
      </w:pPr>
      <w:r>
        <w:separator/>
      </w:r>
    </w:p>
  </w:footnote>
  <w:footnote w:type="continuationSeparator" w:id="0">
    <w:p w14:paraId="1614F889" w14:textId="77777777" w:rsidR="00895038" w:rsidRDefault="00895038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DE37F" w14:textId="77777777" w:rsidR="00636CFA" w:rsidRDefault="00636CFA" w:rsidP="0097516C">
    <w:pPr>
      <w:pStyle w:val="a6"/>
      <w:pBdr>
        <w:bottom w:val="double" w:sz="4" w:space="1" w:color="auto"/>
      </w:pBdr>
      <w:jc w:val="center"/>
      <w:rPr>
        <w:b/>
        <w:sz w:val="18"/>
        <w:szCs w:val="18"/>
        <w:lang w:val="ru-RU"/>
      </w:rPr>
    </w:pPr>
  </w:p>
  <w:p w14:paraId="1C9D6424" w14:textId="5ABCFEA1" w:rsidR="00636CFA" w:rsidRDefault="00636CFA" w:rsidP="0097516C">
    <w:pPr>
      <w:pStyle w:val="a6"/>
      <w:pBdr>
        <w:bottom w:val="double" w:sz="4" w:space="1" w:color="auto"/>
      </w:pBdr>
      <w:tabs>
        <w:tab w:val="right" w:pos="9720"/>
      </w:tabs>
      <w:rPr>
        <w:noProof/>
      </w:rPr>
    </w:pPr>
    <w:r>
      <w:rPr>
        <w:noProof/>
        <w:lang w:val="bg-BG" w:eastAsia="bg-BG"/>
      </w:rPr>
      <w:drawing>
        <wp:inline distT="0" distB="0" distL="0" distR="0" wp14:anchorId="6B919CDF" wp14:editId="4C3BF6B2">
          <wp:extent cx="1009650" cy="1129665"/>
          <wp:effectExtent l="0" t="0" r="0" b="0"/>
          <wp:docPr id="3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   </w:t>
    </w:r>
    <w:r>
      <w:rPr>
        <w:noProof/>
      </w:rPr>
      <w:t xml:space="preserve">       </w:t>
    </w:r>
    <w:r>
      <w:rPr>
        <w:noProof/>
        <w:lang w:val="bg-BG"/>
      </w:rPr>
      <w:t xml:space="preserve">      </w:t>
    </w:r>
    <w:r>
      <w:rPr>
        <w:noProof/>
      </w:rPr>
      <w:t xml:space="preserve">    </w:t>
    </w:r>
    <w:r>
      <w:rPr>
        <w:noProof/>
        <w:lang w:val="bg-BG"/>
      </w:rPr>
      <w:t xml:space="preserve">      </w:t>
    </w:r>
    <w:r>
      <w:rPr>
        <w:noProof/>
        <w:lang w:val="bg-BG" w:eastAsia="bg-BG"/>
      </w:rPr>
      <w:drawing>
        <wp:inline distT="0" distB="0" distL="0" distR="0" wp14:anchorId="3373E2DB" wp14:editId="7FD2BD60">
          <wp:extent cx="730885" cy="720090"/>
          <wp:effectExtent l="0" t="0" r="0" b="3810"/>
          <wp:docPr id="38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23" cy="74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</w:t>
    </w:r>
    <w:r>
      <w:rPr>
        <w:noProof/>
      </w:rPr>
      <w:t xml:space="preserve">      </w:t>
    </w:r>
    <w:r>
      <w:rPr>
        <w:noProof/>
        <w:lang w:val="bg-BG"/>
      </w:rPr>
      <w:t xml:space="preserve">  </w:t>
    </w:r>
    <w:r>
      <w:rPr>
        <w:noProof/>
      </w:rPr>
      <w:t xml:space="preserve">          </w:t>
    </w:r>
    <w:r>
      <w:rPr>
        <w:noProof/>
        <w:lang w:val="bg-BG"/>
      </w:rPr>
      <w:t xml:space="preserve">       </w:t>
    </w:r>
    <w:r w:rsidRPr="00AA6B6A">
      <w:rPr>
        <w:noProof/>
        <w:lang w:val="bg-BG" w:eastAsia="bg-BG"/>
      </w:rPr>
      <w:drawing>
        <wp:inline distT="0" distB="0" distL="0" distR="0" wp14:anchorId="52B81990" wp14:editId="7BB995BB">
          <wp:extent cx="1013460" cy="929640"/>
          <wp:effectExtent l="0" t="0" r="0" b="3810"/>
          <wp:docPr id="3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C40546" w14:textId="77777777" w:rsidR="00636CFA" w:rsidRPr="0097516C" w:rsidRDefault="00636CFA" w:rsidP="0097516C">
    <w:pPr>
      <w:pBdr>
        <w:bottom w:val="doub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ru-RU" w:eastAsia="en-GB"/>
      </w:rPr>
    </w:pPr>
    <w:r w:rsidRPr="0097516C">
      <w:rPr>
        <w:rFonts w:ascii="Times New Roman" w:eastAsia="Times New Roman" w:hAnsi="Times New Roman" w:cs="Times New Roman"/>
        <w:b/>
        <w:noProof/>
        <w:sz w:val="24"/>
        <w:szCs w:val="20"/>
        <w:lang w:val="bg-BG" w:eastAsia="en-GB"/>
      </w:rPr>
      <w:t>Изпълнителна агенция „Главна инспекция по труда”</w:t>
    </w:r>
  </w:p>
  <w:p w14:paraId="7B57A2A5" w14:textId="77777777" w:rsidR="00636CFA" w:rsidRDefault="00636C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39700B"/>
    <w:multiLevelType w:val="hybridMultilevel"/>
    <w:tmpl w:val="DDEC51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36958"/>
    <w:multiLevelType w:val="multilevel"/>
    <w:tmpl w:val="73D6361C"/>
    <w:lvl w:ilvl="0">
      <w:start w:val="1"/>
      <w:numFmt w:val="decimal"/>
      <w:lvlText w:val="%1"/>
      <w:lvlJc w:val="left"/>
      <w:pPr>
        <w:ind w:left="2700" w:hanging="432"/>
      </w:pPr>
    </w:lvl>
    <w:lvl w:ilvl="1">
      <w:start w:val="1"/>
      <w:numFmt w:val="decimal"/>
      <w:pStyle w:val="2"/>
      <w:lvlText w:val="%1.%2"/>
      <w:lvlJc w:val="left"/>
      <w:pPr>
        <w:ind w:left="2844" w:hanging="576"/>
      </w:pPr>
    </w:lvl>
    <w:lvl w:ilvl="2">
      <w:start w:val="1"/>
      <w:numFmt w:val="decimal"/>
      <w:pStyle w:val="3"/>
      <w:lvlText w:val="%1.%2.%3"/>
      <w:lvlJc w:val="left"/>
      <w:pPr>
        <w:ind w:left="4068" w:hanging="720"/>
      </w:pPr>
    </w:lvl>
    <w:lvl w:ilvl="3">
      <w:start w:val="1"/>
      <w:numFmt w:val="decimal"/>
      <w:pStyle w:val="4"/>
      <w:lvlText w:val="%1.%2.%3.%4"/>
      <w:lvlJc w:val="left"/>
      <w:pPr>
        <w:ind w:left="3132" w:hanging="864"/>
      </w:pPr>
    </w:lvl>
    <w:lvl w:ilvl="4">
      <w:start w:val="1"/>
      <w:numFmt w:val="decimal"/>
      <w:pStyle w:val="5"/>
      <w:lvlText w:val="%1.%2.%3.%4.%5"/>
      <w:lvlJc w:val="left"/>
      <w:pPr>
        <w:ind w:left="3276" w:hanging="1008"/>
      </w:pPr>
    </w:lvl>
    <w:lvl w:ilvl="5">
      <w:start w:val="1"/>
      <w:numFmt w:val="decimal"/>
      <w:pStyle w:val="6"/>
      <w:lvlText w:val="%1.%2.%3.%4.%5.%6"/>
      <w:lvlJc w:val="left"/>
      <w:pPr>
        <w:ind w:left="3420" w:hanging="1152"/>
      </w:pPr>
    </w:lvl>
    <w:lvl w:ilvl="6">
      <w:start w:val="1"/>
      <w:numFmt w:val="decimal"/>
      <w:pStyle w:val="7"/>
      <w:lvlText w:val="%1.%2.%3.%4.%5.%6.%7"/>
      <w:lvlJc w:val="left"/>
      <w:pPr>
        <w:ind w:left="3564" w:hanging="1296"/>
      </w:pPr>
    </w:lvl>
    <w:lvl w:ilvl="7">
      <w:start w:val="1"/>
      <w:numFmt w:val="decimal"/>
      <w:pStyle w:val="8"/>
      <w:lvlText w:val="%1.%2.%3.%4.%5.%6.%7.%8"/>
      <w:lvlJc w:val="left"/>
      <w:pPr>
        <w:ind w:left="370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3852" w:hanging="1584"/>
      </w:pPr>
    </w:lvl>
  </w:abstractNum>
  <w:abstractNum w:abstractNumId="6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73BEE"/>
    <w:multiLevelType w:val="singleLevel"/>
    <w:tmpl w:val="726AE7BE"/>
    <w:lvl w:ilvl="0">
      <w:start w:val="2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9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F41D2"/>
    <w:multiLevelType w:val="hybridMultilevel"/>
    <w:tmpl w:val="0AA4772C"/>
    <w:lvl w:ilvl="0" w:tplc="0F6ABC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536A87"/>
    <w:multiLevelType w:val="hybridMultilevel"/>
    <w:tmpl w:val="351E1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20" w15:restartNumberingAfterBreak="0">
    <w:nsid w:val="3DFC2702"/>
    <w:multiLevelType w:val="hybridMultilevel"/>
    <w:tmpl w:val="252096BA"/>
    <w:lvl w:ilvl="0" w:tplc="3AC4E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285AEA"/>
    <w:multiLevelType w:val="hybridMultilevel"/>
    <w:tmpl w:val="13BC8592"/>
    <w:lvl w:ilvl="0" w:tplc="300E19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6624C6"/>
    <w:multiLevelType w:val="hybridMultilevel"/>
    <w:tmpl w:val="3AF4F9EC"/>
    <w:lvl w:ilvl="0" w:tplc="684C816A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AA633C"/>
    <w:multiLevelType w:val="hybridMultilevel"/>
    <w:tmpl w:val="A6C6A600"/>
    <w:lvl w:ilvl="0" w:tplc="300E19A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726DB"/>
    <w:multiLevelType w:val="singleLevel"/>
    <w:tmpl w:val="01F0A28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E746EA1"/>
    <w:multiLevelType w:val="hybridMultilevel"/>
    <w:tmpl w:val="B3D20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41F47"/>
    <w:multiLevelType w:val="singleLevel"/>
    <w:tmpl w:val="4EA2045A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  <w:b/>
      </w:rPr>
    </w:lvl>
  </w:abstractNum>
  <w:abstractNum w:abstractNumId="30" w15:restartNumberingAfterBreak="0">
    <w:nsid w:val="53FD4D3E"/>
    <w:multiLevelType w:val="hybridMultilevel"/>
    <w:tmpl w:val="07FEF246"/>
    <w:lvl w:ilvl="0" w:tplc="0DE44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50A2330"/>
    <w:multiLevelType w:val="hybridMultilevel"/>
    <w:tmpl w:val="EE48F5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5F13E32"/>
    <w:multiLevelType w:val="hybridMultilevel"/>
    <w:tmpl w:val="09D241FE"/>
    <w:lvl w:ilvl="0" w:tplc="8F38E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363CDE"/>
    <w:multiLevelType w:val="multilevel"/>
    <w:tmpl w:val="238AD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8606771"/>
    <w:multiLevelType w:val="hybridMultilevel"/>
    <w:tmpl w:val="0B8A27D2"/>
    <w:lvl w:ilvl="0" w:tplc="D6565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EB5566"/>
    <w:multiLevelType w:val="hybridMultilevel"/>
    <w:tmpl w:val="66EAB8B6"/>
    <w:lvl w:ilvl="0" w:tplc="16180BB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97BA0"/>
    <w:multiLevelType w:val="hybridMultilevel"/>
    <w:tmpl w:val="07C43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38"/>
  </w:num>
  <w:num w:numId="4">
    <w:abstractNumId w:val="7"/>
  </w:num>
  <w:num w:numId="5">
    <w:abstractNumId w:val="11"/>
  </w:num>
  <w:num w:numId="6">
    <w:abstractNumId w:val="25"/>
  </w:num>
  <w:num w:numId="7">
    <w:abstractNumId w:val="39"/>
  </w:num>
  <w:num w:numId="8">
    <w:abstractNumId w:val="18"/>
  </w:num>
  <w:num w:numId="9">
    <w:abstractNumId w:val="41"/>
  </w:num>
  <w:num w:numId="10">
    <w:abstractNumId w:val="28"/>
  </w:num>
  <w:num w:numId="11">
    <w:abstractNumId w:val="34"/>
  </w:num>
  <w:num w:numId="12">
    <w:abstractNumId w:val="14"/>
  </w:num>
  <w:num w:numId="13">
    <w:abstractNumId w:val="4"/>
  </w:num>
  <w:num w:numId="14">
    <w:abstractNumId w:val="19"/>
  </w:num>
  <w:num w:numId="15">
    <w:abstractNumId w:val="40"/>
  </w:num>
  <w:num w:numId="16">
    <w:abstractNumId w:val="12"/>
  </w:num>
  <w:num w:numId="17">
    <w:abstractNumId w:val="1"/>
  </w:num>
  <w:num w:numId="18">
    <w:abstractNumId w:val="0"/>
  </w:num>
  <w:num w:numId="19">
    <w:abstractNumId w:val="33"/>
  </w:num>
  <w:num w:numId="20">
    <w:abstractNumId w:val="6"/>
  </w:num>
  <w:num w:numId="21">
    <w:abstractNumId w:val="24"/>
  </w:num>
  <w:num w:numId="22">
    <w:abstractNumId w:val="13"/>
  </w:num>
  <w:num w:numId="23">
    <w:abstractNumId w:val="10"/>
  </w:num>
  <w:num w:numId="24">
    <w:abstractNumId w:val="3"/>
  </w:num>
  <w:num w:numId="25">
    <w:abstractNumId w:val="5"/>
  </w:num>
  <w:num w:numId="26">
    <w:abstractNumId w:val="30"/>
  </w:num>
  <w:num w:numId="27">
    <w:abstractNumId w:val="35"/>
  </w:num>
  <w:num w:numId="28">
    <w:abstractNumId w:val="31"/>
  </w:num>
  <w:num w:numId="29">
    <w:abstractNumId w:val="15"/>
  </w:num>
  <w:num w:numId="30">
    <w:abstractNumId w:val="9"/>
  </w:num>
  <w:num w:numId="31">
    <w:abstractNumId w:val="36"/>
  </w:num>
  <w:num w:numId="32">
    <w:abstractNumId w:val="21"/>
  </w:num>
  <w:num w:numId="33">
    <w:abstractNumId w:val="29"/>
    <w:lvlOverride w:ilvl="0">
      <w:startOverride w:val="2"/>
    </w:lvlOverride>
  </w:num>
  <w:num w:numId="34">
    <w:abstractNumId w:val="8"/>
    <w:lvlOverride w:ilvl="0">
      <w:startOverride w:val="2"/>
    </w:lvlOverride>
  </w:num>
  <w:num w:numId="35">
    <w:abstractNumId w:val="16"/>
  </w:num>
  <w:num w:numId="36">
    <w:abstractNumId w:val="26"/>
  </w:num>
  <w:num w:numId="37">
    <w:abstractNumId w:val="27"/>
  </w:num>
  <w:num w:numId="38">
    <w:abstractNumId w:val="2"/>
  </w:num>
  <w:num w:numId="39">
    <w:abstractNumId w:val="20"/>
  </w:num>
  <w:num w:numId="40">
    <w:abstractNumId w:val="23"/>
  </w:num>
  <w:num w:numId="41">
    <w:abstractNumId w:val="32"/>
  </w:num>
  <w:num w:numId="42">
    <w:abstractNumId w:val="22"/>
  </w:num>
  <w:num w:numId="43">
    <w:abstractNumId w:val="37"/>
  </w:num>
  <w:num w:numId="44">
    <w:abstractNumId w:val="4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35C9"/>
    <w:rsid w:val="00023825"/>
    <w:rsid w:val="00026E54"/>
    <w:rsid w:val="00031C8E"/>
    <w:rsid w:val="00033A90"/>
    <w:rsid w:val="00034C91"/>
    <w:rsid w:val="00036E6D"/>
    <w:rsid w:val="000503A7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5ED6"/>
    <w:rsid w:val="000774E0"/>
    <w:rsid w:val="00080BAE"/>
    <w:rsid w:val="000904BA"/>
    <w:rsid w:val="00090CDF"/>
    <w:rsid w:val="00091CE2"/>
    <w:rsid w:val="000A21FF"/>
    <w:rsid w:val="000A2A01"/>
    <w:rsid w:val="000A3D1A"/>
    <w:rsid w:val="000A3D6A"/>
    <w:rsid w:val="000B193F"/>
    <w:rsid w:val="000B1E21"/>
    <w:rsid w:val="000B202B"/>
    <w:rsid w:val="000B3B6D"/>
    <w:rsid w:val="000B6C8F"/>
    <w:rsid w:val="000C02AA"/>
    <w:rsid w:val="000C09CB"/>
    <w:rsid w:val="000C0C57"/>
    <w:rsid w:val="000C7914"/>
    <w:rsid w:val="000C7F38"/>
    <w:rsid w:val="000D0008"/>
    <w:rsid w:val="000D39D0"/>
    <w:rsid w:val="000D76D0"/>
    <w:rsid w:val="000E08E7"/>
    <w:rsid w:val="000E46FC"/>
    <w:rsid w:val="000F6CF1"/>
    <w:rsid w:val="000F7F0B"/>
    <w:rsid w:val="0010055D"/>
    <w:rsid w:val="00101120"/>
    <w:rsid w:val="001065EE"/>
    <w:rsid w:val="001071B7"/>
    <w:rsid w:val="00107FFB"/>
    <w:rsid w:val="00111286"/>
    <w:rsid w:val="00113A89"/>
    <w:rsid w:val="001147A4"/>
    <w:rsid w:val="00116205"/>
    <w:rsid w:val="00116767"/>
    <w:rsid w:val="00127BEA"/>
    <w:rsid w:val="00134EFF"/>
    <w:rsid w:val="001442AB"/>
    <w:rsid w:val="00154F6E"/>
    <w:rsid w:val="00156EFE"/>
    <w:rsid w:val="001610EA"/>
    <w:rsid w:val="0016132B"/>
    <w:rsid w:val="001651E4"/>
    <w:rsid w:val="001755D7"/>
    <w:rsid w:val="00177386"/>
    <w:rsid w:val="0018240C"/>
    <w:rsid w:val="001858FB"/>
    <w:rsid w:val="00187A7E"/>
    <w:rsid w:val="00187C79"/>
    <w:rsid w:val="00190642"/>
    <w:rsid w:val="0019302B"/>
    <w:rsid w:val="0019341B"/>
    <w:rsid w:val="001936D3"/>
    <w:rsid w:val="00195BC7"/>
    <w:rsid w:val="0019640E"/>
    <w:rsid w:val="001A0E6B"/>
    <w:rsid w:val="001A2C5D"/>
    <w:rsid w:val="001A3642"/>
    <w:rsid w:val="001A5E43"/>
    <w:rsid w:val="001B0852"/>
    <w:rsid w:val="001B1A35"/>
    <w:rsid w:val="001C0564"/>
    <w:rsid w:val="001C0ECE"/>
    <w:rsid w:val="001C22AF"/>
    <w:rsid w:val="001C238B"/>
    <w:rsid w:val="001C31CD"/>
    <w:rsid w:val="001D3C12"/>
    <w:rsid w:val="001D76EB"/>
    <w:rsid w:val="001E4EAB"/>
    <w:rsid w:val="001E7E1E"/>
    <w:rsid w:val="001F3068"/>
    <w:rsid w:val="001F5AC2"/>
    <w:rsid w:val="002068CD"/>
    <w:rsid w:val="00206A11"/>
    <w:rsid w:val="00210DB3"/>
    <w:rsid w:val="00212DB2"/>
    <w:rsid w:val="00214549"/>
    <w:rsid w:val="00215C21"/>
    <w:rsid w:val="002170E6"/>
    <w:rsid w:val="0022123B"/>
    <w:rsid w:val="00223460"/>
    <w:rsid w:val="00230A42"/>
    <w:rsid w:val="00233668"/>
    <w:rsid w:val="00234014"/>
    <w:rsid w:val="00234AA1"/>
    <w:rsid w:val="00236BBA"/>
    <w:rsid w:val="0023760F"/>
    <w:rsid w:val="00240613"/>
    <w:rsid w:val="00245F4F"/>
    <w:rsid w:val="0024650E"/>
    <w:rsid w:val="002512E7"/>
    <w:rsid w:val="002526DD"/>
    <w:rsid w:val="002600F0"/>
    <w:rsid w:val="00261705"/>
    <w:rsid w:val="00267FAF"/>
    <w:rsid w:val="00271152"/>
    <w:rsid w:val="0027338A"/>
    <w:rsid w:val="0027427D"/>
    <w:rsid w:val="00275A25"/>
    <w:rsid w:val="002765EA"/>
    <w:rsid w:val="00280FF8"/>
    <w:rsid w:val="002813A9"/>
    <w:rsid w:val="002826DD"/>
    <w:rsid w:val="0029692F"/>
    <w:rsid w:val="002A6EB6"/>
    <w:rsid w:val="002A754D"/>
    <w:rsid w:val="002B07FB"/>
    <w:rsid w:val="002C5129"/>
    <w:rsid w:val="002C6207"/>
    <w:rsid w:val="002D2024"/>
    <w:rsid w:val="002D2701"/>
    <w:rsid w:val="002D2A0F"/>
    <w:rsid w:val="002D4079"/>
    <w:rsid w:val="002D713F"/>
    <w:rsid w:val="002E0D0E"/>
    <w:rsid w:val="002E4EB2"/>
    <w:rsid w:val="003004B2"/>
    <w:rsid w:val="00301235"/>
    <w:rsid w:val="0030153B"/>
    <w:rsid w:val="00304AE8"/>
    <w:rsid w:val="00305373"/>
    <w:rsid w:val="00312D66"/>
    <w:rsid w:val="0031388E"/>
    <w:rsid w:val="00316EF4"/>
    <w:rsid w:val="00320DBC"/>
    <w:rsid w:val="00323A12"/>
    <w:rsid w:val="003241EF"/>
    <w:rsid w:val="00330C62"/>
    <w:rsid w:val="00331DAE"/>
    <w:rsid w:val="00342C76"/>
    <w:rsid w:val="0034479C"/>
    <w:rsid w:val="003453E9"/>
    <w:rsid w:val="00345919"/>
    <w:rsid w:val="00346930"/>
    <w:rsid w:val="00360493"/>
    <w:rsid w:val="00361C44"/>
    <w:rsid w:val="003625F2"/>
    <w:rsid w:val="00362940"/>
    <w:rsid w:val="003633BA"/>
    <w:rsid w:val="0036655C"/>
    <w:rsid w:val="00366CD7"/>
    <w:rsid w:val="00372729"/>
    <w:rsid w:val="0037700E"/>
    <w:rsid w:val="003860A6"/>
    <w:rsid w:val="0039193B"/>
    <w:rsid w:val="003A0A02"/>
    <w:rsid w:val="003A0D2F"/>
    <w:rsid w:val="003A7CFD"/>
    <w:rsid w:val="003C6F88"/>
    <w:rsid w:val="003C7447"/>
    <w:rsid w:val="003C7F5F"/>
    <w:rsid w:val="003D0B0E"/>
    <w:rsid w:val="003D0B77"/>
    <w:rsid w:val="003E458C"/>
    <w:rsid w:val="003E6380"/>
    <w:rsid w:val="003E6414"/>
    <w:rsid w:val="003E7A16"/>
    <w:rsid w:val="003F06DD"/>
    <w:rsid w:val="003F198E"/>
    <w:rsid w:val="003F36A4"/>
    <w:rsid w:val="003F50A6"/>
    <w:rsid w:val="003F5B95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2C30"/>
    <w:rsid w:val="00434853"/>
    <w:rsid w:val="004526BD"/>
    <w:rsid w:val="00454995"/>
    <w:rsid w:val="00455521"/>
    <w:rsid w:val="00456961"/>
    <w:rsid w:val="004574FC"/>
    <w:rsid w:val="00463081"/>
    <w:rsid w:val="00463D68"/>
    <w:rsid w:val="00472A14"/>
    <w:rsid w:val="00473DC1"/>
    <w:rsid w:val="0048350B"/>
    <w:rsid w:val="00490121"/>
    <w:rsid w:val="004918C1"/>
    <w:rsid w:val="00491CCC"/>
    <w:rsid w:val="00496D01"/>
    <w:rsid w:val="004A1604"/>
    <w:rsid w:val="004A2181"/>
    <w:rsid w:val="004A2E30"/>
    <w:rsid w:val="004A4915"/>
    <w:rsid w:val="004B3249"/>
    <w:rsid w:val="004B4EFA"/>
    <w:rsid w:val="004C18C4"/>
    <w:rsid w:val="004C1E31"/>
    <w:rsid w:val="004D3D65"/>
    <w:rsid w:val="004D4195"/>
    <w:rsid w:val="004D4848"/>
    <w:rsid w:val="004D6222"/>
    <w:rsid w:val="004E1DA8"/>
    <w:rsid w:val="004F0B1D"/>
    <w:rsid w:val="004F61E8"/>
    <w:rsid w:val="00501D29"/>
    <w:rsid w:val="005032C2"/>
    <w:rsid w:val="00503B77"/>
    <w:rsid w:val="005104F2"/>
    <w:rsid w:val="00510885"/>
    <w:rsid w:val="00511184"/>
    <w:rsid w:val="0051465A"/>
    <w:rsid w:val="00514B65"/>
    <w:rsid w:val="00514D57"/>
    <w:rsid w:val="00520B6C"/>
    <w:rsid w:val="0052108F"/>
    <w:rsid w:val="00522BBD"/>
    <w:rsid w:val="00526B13"/>
    <w:rsid w:val="00526EA0"/>
    <w:rsid w:val="00541836"/>
    <w:rsid w:val="005426F1"/>
    <w:rsid w:val="005442D4"/>
    <w:rsid w:val="00545362"/>
    <w:rsid w:val="00546D63"/>
    <w:rsid w:val="00553490"/>
    <w:rsid w:val="00561FDE"/>
    <w:rsid w:val="005647C8"/>
    <w:rsid w:val="005658AB"/>
    <w:rsid w:val="005709FA"/>
    <w:rsid w:val="0058071A"/>
    <w:rsid w:val="00584B1B"/>
    <w:rsid w:val="00590D8C"/>
    <w:rsid w:val="005931B1"/>
    <w:rsid w:val="005947B6"/>
    <w:rsid w:val="00596447"/>
    <w:rsid w:val="005B6466"/>
    <w:rsid w:val="005C0870"/>
    <w:rsid w:val="005D360A"/>
    <w:rsid w:val="005D49AD"/>
    <w:rsid w:val="005E559F"/>
    <w:rsid w:val="005E6B74"/>
    <w:rsid w:val="005F2A95"/>
    <w:rsid w:val="00601323"/>
    <w:rsid w:val="00602A10"/>
    <w:rsid w:val="00612856"/>
    <w:rsid w:val="006139C5"/>
    <w:rsid w:val="0061563C"/>
    <w:rsid w:val="00621307"/>
    <w:rsid w:val="0063051F"/>
    <w:rsid w:val="00636CFA"/>
    <w:rsid w:val="00642DA7"/>
    <w:rsid w:val="00646F9B"/>
    <w:rsid w:val="006553E4"/>
    <w:rsid w:val="00662E60"/>
    <w:rsid w:val="00665491"/>
    <w:rsid w:val="00671A74"/>
    <w:rsid w:val="00683F7E"/>
    <w:rsid w:val="006846F4"/>
    <w:rsid w:val="00687ABD"/>
    <w:rsid w:val="006A0246"/>
    <w:rsid w:val="006A134A"/>
    <w:rsid w:val="006A21B3"/>
    <w:rsid w:val="006A6422"/>
    <w:rsid w:val="006B14FA"/>
    <w:rsid w:val="006B5BA0"/>
    <w:rsid w:val="006C6808"/>
    <w:rsid w:val="006D2383"/>
    <w:rsid w:val="006E4C6A"/>
    <w:rsid w:val="006F1B2F"/>
    <w:rsid w:val="006F368A"/>
    <w:rsid w:val="006F7C57"/>
    <w:rsid w:val="00701D1E"/>
    <w:rsid w:val="007022E3"/>
    <w:rsid w:val="00724C7A"/>
    <w:rsid w:val="00730437"/>
    <w:rsid w:val="00731BD1"/>
    <w:rsid w:val="00736350"/>
    <w:rsid w:val="0074118A"/>
    <w:rsid w:val="007430BC"/>
    <w:rsid w:val="00750AB4"/>
    <w:rsid w:val="007547C5"/>
    <w:rsid w:val="00755BBE"/>
    <w:rsid w:val="00756946"/>
    <w:rsid w:val="007645C5"/>
    <w:rsid w:val="00766588"/>
    <w:rsid w:val="00770BFD"/>
    <w:rsid w:val="00772B25"/>
    <w:rsid w:val="00776F10"/>
    <w:rsid w:val="0078001C"/>
    <w:rsid w:val="00780CE5"/>
    <w:rsid w:val="007854FB"/>
    <w:rsid w:val="00791DC9"/>
    <w:rsid w:val="007A3D54"/>
    <w:rsid w:val="007A3E6A"/>
    <w:rsid w:val="007B064F"/>
    <w:rsid w:val="007B6610"/>
    <w:rsid w:val="007C6538"/>
    <w:rsid w:val="007D76EC"/>
    <w:rsid w:val="007E03E9"/>
    <w:rsid w:val="007E1849"/>
    <w:rsid w:val="007E2D27"/>
    <w:rsid w:val="007E3C3E"/>
    <w:rsid w:val="007E5CC0"/>
    <w:rsid w:val="007E7CCB"/>
    <w:rsid w:val="007F45CB"/>
    <w:rsid w:val="00800247"/>
    <w:rsid w:val="00802BA7"/>
    <w:rsid w:val="00811D3E"/>
    <w:rsid w:val="00814A25"/>
    <w:rsid w:val="00815B80"/>
    <w:rsid w:val="00826254"/>
    <w:rsid w:val="00831A04"/>
    <w:rsid w:val="00845BCC"/>
    <w:rsid w:val="00853AFF"/>
    <w:rsid w:val="008612A7"/>
    <w:rsid w:val="008655E2"/>
    <w:rsid w:val="008679E7"/>
    <w:rsid w:val="00867A80"/>
    <w:rsid w:val="00867EE2"/>
    <w:rsid w:val="00871CC7"/>
    <w:rsid w:val="0087523C"/>
    <w:rsid w:val="00877BAF"/>
    <w:rsid w:val="008801D2"/>
    <w:rsid w:val="00880CCD"/>
    <w:rsid w:val="00890FE7"/>
    <w:rsid w:val="00892DCA"/>
    <w:rsid w:val="00894652"/>
    <w:rsid w:val="00895038"/>
    <w:rsid w:val="008966F0"/>
    <w:rsid w:val="00897534"/>
    <w:rsid w:val="00897611"/>
    <w:rsid w:val="008A69EF"/>
    <w:rsid w:val="008A71C3"/>
    <w:rsid w:val="008B1E73"/>
    <w:rsid w:val="008B369F"/>
    <w:rsid w:val="008C2025"/>
    <w:rsid w:val="008C419E"/>
    <w:rsid w:val="008C5D2F"/>
    <w:rsid w:val="008C5DA3"/>
    <w:rsid w:val="008C685A"/>
    <w:rsid w:val="008C6EB3"/>
    <w:rsid w:val="008C7737"/>
    <w:rsid w:val="008D43E7"/>
    <w:rsid w:val="008E1E55"/>
    <w:rsid w:val="008F2028"/>
    <w:rsid w:val="008F4229"/>
    <w:rsid w:val="009008F0"/>
    <w:rsid w:val="009118E6"/>
    <w:rsid w:val="0091374A"/>
    <w:rsid w:val="00915476"/>
    <w:rsid w:val="00916785"/>
    <w:rsid w:val="00921DED"/>
    <w:rsid w:val="00922A96"/>
    <w:rsid w:val="009253C5"/>
    <w:rsid w:val="0093394C"/>
    <w:rsid w:val="00935929"/>
    <w:rsid w:val="0093666C"/>
    <w:rsid w:val="009509DF"/>
    <w:rsid w:val="009545B4"/>
    <w:rsid w:val="0095479D"/>
    <w:rsid w:val="00964E61"/>
    <w:rsid w:val="00965CFD"/>
    <w:rsid w:val="0097052F"/>
    <w:rsid w:val="00970801"/>
    <w:rsid w:val="0097163D"/>
    <w:rsid w:val="0097516C"/>
    <w:rsid w:val="00975E74"/>
    <w:rsid w:val="00976BFB"/>
    <w:rsid w:val="00982628"/>
    <w:rsid w:val="0098534B"/>
    <w:rsid w:val="0098763C"/>
    <w:rsid w:val="00993012"/>
    <w:rsid w:val="00993913"/>
    <w:rsid w:val="009941FA"/>
    <w:rsid w:val="00995F71"/>
    <w:rsid w:val="0099717E"/>
    <w:rsid w:val="009A3616"/>
    <w:rsid w:val="009B0975"/>
    <w:rsid w:val="009B0CD7"/>
    <w:rsid w:val="009B4898"/>
    <w:rsid w:val="009C20C7"/>
    <w:rsid w:val="009C2DD0"/>
    <w:rsid w:val="009C4C47"/>
    <w:rsid w:val="009D4412"/>
    <w:rsid w:val="009E0713"/>
    <w:rsid w:val="009E4088"/>
    <w:rsid w:val="009F0AA4"/>
    <w:rsid w:val="009F77C9"/>
    <w:rsid w:val="00A012C9"/>
    <w:rsid w:val="00A04983"/>
    <w:rsid w:val="00A36193"/>
    <w:rsid w:val="00A36EF7"/>
    <w:rsid w:val="00A421EC"/>
    <w:rsid w:val="00A47010"/>
    <w:rsid w:val="00A521AC"/>
    <w:rsid w:val="00A52D71"/>
    <w:rsid w:val="00A604CD"/>
    <w:rsid w:val="00A660E1"/>
    <w:rsid w:val="00A717C8"/>
    <w:rsid w:val="00A82437"/>
    <w:rsid w:val="00A85DA9"/>
    <w:rsid w:val="00A8635C"/>
    <w:rsid w:val="00A87780"/>
    <w:rsid w:val="00A87EF2"/>
    <w:rsid w:val="00AA1630"/>
    <w:rsid w:val="00AB0065"/>
    <w:rsid w:val="00AB65B6"/>
    <w:rsid w:val="00AB7FEE"/>
    <w:rsid w:val="00AD1964"/>
    <w:rsid w:val="00AD7762"/>
    <w:rsid w:val="00AE237C"/>
    <w:rsid w:val="00AE6B2A"/>
    <w:rsid w:val="00AF574D"/>
    <w:rsid w:val="00B011AC"/>
    <w:rsid w:val="00B07638"/>
    <w:rsid w:val="00B11105"/>
    <w:rsid w:val="00B15A1F"/>
    <w:rsid w:val="00B2339D"/>
    <w:rsid w:val="00B252F6"/>
    <w:rsid w:val="00B2566D"/>
    <w:rsid w:val="00B3036A"/>
    <w:rsid w:val="00B33828"/>
    <w:rsid w:val="00B33D03"/>
    <w:rsid w:val="00B343CC"/>
    <w:rsid w:val="00B3520B"/>
    <w:rsid w:val="00B41260"/>
    <w:rsid w:val="00B418AF"/>
    <w:rsid w:val="00B63457"/>
    <w:rsid w:val="00B6445D"/>
    <w:rsid w:val="00B648C0"/>
    <w:rsid w:val="00B65128"/>
    <w:rsid w:val="00B66B5C"/>
    <w:rsid w:val="00B7012E"/>
    <w:rsid w:val="00B71F5C"/>
    <w:rsid w:val="00B774FC"/>
    <w:rsid w:val="00B77BEE"/>
    <w:rsid w:val="00B852C1"/>
    <w:rsid w:val="00B8580C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3E8E"/>
    <w:rsid w:val="00BB4E01"/>
    <w:rsid w:val="00BC05CF"/>
    <w:rsid w:val="00BC3ADB"/>
    <w:rsid w:val="00BC563B"/>
    <w:rsid w:val="00BD6BC9"/>
    <w:rsid w:val="00BE1A32"/>
    <w:rsid w:val="00BF196F"/>
    <w:rsid w:val="00BF2993"/>
    <w:rsid w:val="00BF41BF"/>
    <w:rsid w:val="00BF42AC"/>
    <w:rsid w:val="00BF6449"/>
    <w:rsid w:val="00BF7967"/>
    <w:rsid w:val="00BF7A79"/>
    <w:rsid w:val="00C012E8"/>
    <w:rsid w:val="00C053F6"/>
    <w:rsid w:val="00C11540"/>
    <w:rsid w:val="00C13552"/>
    <w:rsid w:val="00C202EB"/>
    <w:rsid w:val="00C21D1D"/>
    <w:rsid w:val="00C23653"/>
    <w:rsid w:val="00C31E9C"/>
    <w:rsid w:val="00C34CAE"/>
    <w:rsid w:val="00C36C78"/>
    <w:rsid w:val="00C41320"/>
    <w:rsid w:val="00C42B81"/>
    <w:rsid w:val="00C45E40"/>
    <w:rsid w:val="00C46508"/>
    <w:rsid w:val="00C5761A"/>
    <w:rsid w:val="00C66A6C"/>
    <w:rsid w:val="00C70CCA"/>
    <w:rsid w:val="00C70E4D"/>
    <w:rsid w:val="00C77AF7"/>
    <w:rsid w:val="00C832AC"/>
    <w:rsid w:val="00C91F20"/>
    <w:rsid w:val="00C922B3"/>
    <w:rsid w:val="00C93F6B"/>
    <w:rsid w:val="00CA1D0D"/>
    <w:rsid w:val="00CA40A7"/>
    <w:rsid w:val="00CA469C"/>
    <w:rsid w:val="00CA5360"/>
    <w:rsid w:val="00CB0B83"/>
    <w:rsid w:val="00CB28E5"/>
    <w:rsid w:val="00CB2B93"/>
    <w:rsid w:val="00CB53F2"/>
    <w:rsid w:val="00CC3BE9"/>
    <w:rsid w:val="00CC501D"/>
    <w:rsid w:val="00CD4DBD"/>
    <w:rsid w:val="00CD6378"/>
    <w:rsid w:val="00CD698A"/>
    <w:rsid w:val="00CD7A74"/>
    <w:rsid w:val="00CE0020"/>
    <w:rsid w:val="00CE4B6A"/>
    <w:rsid w:val="00CF2CFB"/>
    <w:rsid w:val="00D00420"/>
    <w:rsid w:val="00D01023"/>
    <w:rsid w:val="00D01DD6"/>
    <w:rsid w:val="00D148EC"/>
    <w:rsid w:val="00D15947"/>
    <w:rsid w:val="00D23383"/>
    <w:rsid w:val="00D24215"/>
    <w:rsid w:val="00D302C0"/>
    <w:rsid w:val="00D34286"/>
    <w:rsid w:val="00D40CFD"/>
    <w:rsid w:val="00D42B91"/>
    <w:rsid w:val="00D441D4"/>
    <w:rsid w:val="00D44FCF"/>
    <w:rsid w:val="00D451AF"/>
    <w:rsid w:val="00D47B19"/>
    <w:rsid w:val="00D47F02"/>
    <w:rsid w:val="00D530E1"/>
    <w:rsid w:val="00D57A3F"/>
    <w:rsid w:val="00D61F2A"/>
    <w:rsid w:val="00D63626"/>
    <w:rsid w:val="00D71420"/>
    <w:rsid w:val="00D74ACC"/>
    <w:rsid w:val="00D837DC"/>
    <w:rsid w:val="00D8791C"/>
    <w:rsid w:val="00D9329F"/>
    <w:rsid w:val="00D95965"/>
    <w:rsid w:val="00D95A65"/>
    <w:rsid w:val="00D97B1C"/>
    <w:rsid w:val="00DA11F4"/>
    <w:rsid w:val="00DA191E"/>
    <w:rsid w:val="00DA5206"/>
    <w:rsid w:val="00DA7D1B"/>
    <w:rsid w:val="00DB0576"/>
    <w:rsid w:val="00DB095B"/>
    <w:rsid w:val="00DB405A"/>
    <w:rsid w:val="00DB693A"/>
    <w:rsid w:val="00DC1B52"/>
    <w:rsid w:val="00DC32A0"/>
    <w:rsid w:val="00DC76B9"/>
    <w:rsid w:val="00DD268D"/>
    <w:rsid w:val="00DD3D1B"/>
    <w:rsid w:val="00DE0555"/>
    <w:rsid w:val="00DE6A1D"/>
    <w:rsid w:val="00DE7D13"/>
    <w:rsid w:val="00E00D16"/>
    <w:rsid w:val="00E02681"/>
    <w:rsid w:val="00E03C6A"/>
    <w:rsid w:val="00E0568C"/>
    <w:rsid w:val="00E0668A"/>
    <w:rsid w:val="00E0711D"/>
    <w:rsid w:val="00E07DB8"/>
    <w:rsid w:val="00E14C64"/>
    <w:rsid w:val="00E17016"/>
    <w:rsid w:val="00E2075D"/>
    <w:rsid w:val="00E23793"/>
    <w:rsid w:val="00E27231"/>
    <w:rsid w:val="00E31216"/>
    <w:rsid w:val="00E31EB4"/>
    <w:rsid w:val="00E32AF3"/>
    <w:rsid w:val="00E32DFC"/>
    <w:rsid w:val="00E41D27"/>
    <w:rsid w:val="00E443E2"/>
    <w:rsid w:val="00E4519C"/>
    <w:rsid w:val="00E52E03"/>
    <w:rsid w:val="00E60A4E"/>
    <w:rsid w:val="00E661C1"/>
    <w:rsid w:val="00E70013"/>
    <w:rsid w:val="00E73627"/>
    <w:rsid w:val="00E764CC"/>
    <w:rsid w:val="00E80D77"/>
    <w:rsid w:val="00E821F2"/>
    <w:rsid w:val="00E868D2"/>
    <w:rsid w:val="00E90CBD"/>
    <w:rsid w:val="00EA253E"/>
    <w:rsid w:val="00EA4FC0"/>
    <w:rsid w:val="00EA5137"/>
    <w:rsid w:val="00EA6E13"/>
    <w:rsid w:val="00EB49E1"/>
    <w:rsid w:val="00EB4C13"/>
    <w:rsid w:val="00EB5279"/>
    <w:rsid w:val="00EC2E01"/>
    <w:rsid w:val="00ED093F"/>
    <w:rsid w:val="00EE308D"/>
    <w:rsid w:val="00EE5345"/>
    <w:rsid w:val="00EE5B09"/>
    <w:rsid w:val="00EE6018"/>
    <w:rsid w:val="00EE69A2"/>
    <w:rsid w:val="00EE7502"/>
    <w:rsid w:val="00EF20C9"/>
    <w:rsid w:val="00EF2B70"/>
    <w:rsid w:val="00F0017D"/>
    <w:rsid w:val="00F033EA"/>
    <w:rsid w:val="00F067E1"/>
    <w:rsid w:val="00F0721A"/>
    <w:rsid w:val="00F07710"/>
    <w:rsid w:val="00F11EA5"/>
    <w:rsid w:val="00F20B94"/>
    <w:rsid w:val="00F20ECD"/>
    <w:rsid w:val="00F21D4D"/>
    <w:rsid w:val="00F25CA5"/>
    <w:rsid w:val="00F31B59"/>
    <w:rsid w:val="00F33C31"/>
    <w:rsid w:val="00F401AB"/>
    <w:rsid w:val="00F53643"/>
    <w:rsid w:val="00F550EB"/>
    <w:rsid w:val="00F5510A"/>
    <w:rsid w:val="00F75363"/>
    <w:rsid w:val="00F8237E"/>
    <w:rsid w:val="00F830EE"/>
    <w:rsid w:val="00F96F0E"/>
    <w:rsid w:val="00FA091D"/>
    <w:rsid w:val="00FA6362"/>
    <w:rsid w:val="00FB0B9C"/>
    <w:rsid w:val="00FB21BE"/>
    <w:rsid w:val="00FB37FD"/>
    <w:rsid w:val="00FB3ED7"/>
    <w:rsid w:val="00FB7599"/>
    <w:rsid w:val="00FC14AA"/>
    <w:rsid w:val="00FC3516"/>
    <w:rsid w:val="00FC4D11"/>
    <w:rsid w:val="00FC7618"/>
    <w:rsid w:val="00FD6129"/>
    <w:rsid w:val="00FE2938"/>
    <w:rsid w:val="00FE6028"/>
    <w:rsid w:val="00FE7D29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2"/>
  </w:style>
  <w:style w:type="paragraph" w:styleId="1">
    <w:name w:val="heading 1"/>
    <w:basedOn w:val="a"/>
    <w:next w:val="a"/>
    <w:link w:val="10"/>
    <w:autoRedefine/>
    <w:uiPriority w:val="9"/>
    <w:qFormat/>
    <w:rsid w:val="001147A4"/>
    <w:pPr>
      <w:keepNext/>
      <w:keepLines/>
      <w:spacing w:before="240" w:after="0" w:line="360" w:lineRule="auto"/>
      <w:jc w:val="center"/>
      <w:outlineLvl w:val="0"/>
    </w:pPr>
    <w:rPr>
      <w:rFonts w:ascii="Verdana" w:eastAsiaTheme="majorEastAsia" w:hAnsi="Verdana" w:cs="Times New Roman"/>
      <w:b/>
      <w:sz w:val="20"/>
      <w:szCs w:val="20"/>
      <w:lang w:val="bg-BG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147A4"/>
    <w:rPr>
      <w:rFonts w:ascii="Verdana" w:eastAsiaTheme="majorEastAsia" w:hAnsi="Verdana" w:cs="Times New Roman"/>
      <w:b/>
      <w:sz w:val="20"/>
      <w:szCs w:val="20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ind w:left="720"/>
      <w:contextualSpacing/>
    </w:pPr>
  </w:style>
  <w:style w:type="character" w:styleId="a5">
    <w:name w:val="Hyperlink"/>
    <w:basedOn w:val="a0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14"/>
      </w:numPr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f6">
    <w:name w:val="Title"/>
    <w:basedOn w:val="a"/>
    <w:link w:val="af7"/>
    <w:qFormat/>
    <w:rsid w:val="00EC2E01"/>
    <w:pPr>
      <w:widowControl w:val="0"/>
      <w:spacing w:after="0" w:line="240" w:lineRule="auto"/>
      <w:jc w:val="center"/>
    </w:pPr>
    <w:rPr>
      <w:rFonts w:ascii="Courier New" w:eastAsia="Times New Roman" w:hAnsi="Courier New" w:cs="Times New Roman"/>
      <w:b/>
      <w:bCs/>
      <w:sz w:val="20"/>
      <w:szCs w:val="20"/>
      <w:lang w:val="en-GB"/>
    </w:rPr>
  </w:style>
  <w:style w:type="character" w:customStyle="1" w:styleId="af7">
    <w:name w:val="Заглавие Знак"/>
    <w:basedOn w:val="a0"/>
    <w:link w:val="af6"/>
    <w:rsid w:val="00EC2E01"/>
    <w:rPr>
      <w:rFonts w:ascii="Courier New" w:eastAsia="Times New Roman" w:hAnsi="Courier New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327A7-27F6-426E-9A2D-EE92E63B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1414</Words>
  <Characters>8063</Characters>
  <Application>Microsoft Office Word</Application>
  <DocSecurity>0</DocSecurity>
  <Lines>67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НИКОЛАЙ ТЮРКЕДЖИЕВ</cp:lastModifiedBy>
  <cp:revision>2</cp:revision>
  <cp:lastPrinted>2016-04-14T13:15:00Z</cp:lastPrinted>
  <dcterms:created xsi:type="dcterms:W3CDTF">2016-08-23T11:38:00Z</dcterms:created>
  <dcterms:modified xsi:type="dcterms:W3CDTF">2016-08-23T11:38:00Z</dcterms:modified>
</cp:coreProperties>
</file>