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DC0C14" w:rsidRDefault="005A5885" w:rsidP="00353AA4">
      <w:pPr>
        <w:ind w:firstLine="708"/>
        <w:jc w:val="both"/>
      </w:pPr>
    </w:p>
    <w:p w:rsidR="005A5885" w:rsidRPr="00873481" w:rsidRDefault="00331AC6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Работник</w:t>
      </w:r>
      <w:r w:rsidR="00337F1E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притиснат от </w:t>
      </w:r>
      <w:r w:rsidR="00DC4280">
        <w:rPr>
          <w:rFonts w:ascii="Verdana" w:hAnsi="Verdana"/>
          <w:b/>
        </w:rPr>
        <w:t>камион</w:t>
      </w:r>
    </w:p>
    <w:p w:rsidR="003F7B83" w:rsidRPr="00873481" w:rsidRDefault="003F7B83" w:rsidP="00286D03">
      <w:pPr>
        <w:ind w:firstLine="708"/>
        <w:jc w:val="center"/>
        <w:rPr>
          <w:rFonts w:ascii="Verdana" w:hAnsi="Verdana"/>
          <w:b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337F1E">
        <w:rPr>
          <w:rFonts w:ascii="Verdana" w:hAnsi="Verdana"/>
          <w:b/>
          <w:sz w:val="20"/>
          <w:szCs w:val="20"/>
        </w:rPr>
        <w:t>:</w:t>
      </w:r>
    </w:p>
    <w:p w:rsidR="00781AC6" w:rsidRDefault="00E00136" w:rsidP="00781AC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E00136">
        <w:rPr>
          <w:rFonts w:ascii="Verdana" w:hAnsi="Verdana"/>
          <w:sz w:val="20"/>
          <w:szCs w:val="20"/>
        </w:rPr>
        <w:t>На 24.09.2014</w:t>
      </w:r>
      <w:r w:rsidR="00337F1E">
        <w:rPr>
          <w:rFonts w:ascii="Verdana" w:hAnsi="Verdana"/>
          <w:sz w:val="20"/>
          <w:szCs w:val="20"/>
        </w:rPr>
        <w:t xml:space="preserve"> </w:t>
      </w:r>
      <w:r w:rsidRPr="00E00136">
        <w:rPr>
          <w:rFonts w:ascii="Verdana" w:hAnsi="Verdana"/>
          <w:sz w:val="20"/>
          <w:szCs w:val="20"/>
        </w:rPr>
        <w:t>г. вечерта натоварват тежкотоварен камион</w:t>
      </w:r>
      <w:r w:rsidR="00902D94">
        <w:rPr>
          <w:rFonts w:ascii="Verdana" w:hAnsi="Verdana"/>
          <w:sz w:val="20"/>
          <w:szCs w:val="20"/>
        </w:rPr>
        <w:t xml:space="preserve"> /18 т/</w:t>
      </w:r>
      <w:r w:rsidRPr="00E00136">
        <w:rPr>
          <w:rFonts w:ascii="Verdana" w:hAnsi="Verdana"/>
          <w:sz w:val="20"/>
          <w:szCs w:val="20"/>
        </w:rPr>
        <w:t xml:space="preserve"> със стока, но същия</w:t>
      </w:r>
      <w:r w:rsidR="00337F1E">
        <w:rPr>
          <w:rFonts w:ascii="Verdana" w:hAnsi="Verdana"/>
          <w:sz w:val="20"/>
          <w:szCs w:val="20"/>
        </w:rPr>
        <w:t>т</w:t>
      </w:r>
      <w:r w:rsidRPr="00E00136">
        <w:rPr>
          <w:rFonts w:ascii="Verdana" w:hAnsi="Verdana"/>
          <w:sz w:val="20"/>
          <w:szCs w:val="20"/>
        </w:rPr>
        <w:t xml:space="preserve"> не е могъл да запали, поради което го оставят на наклонен терен. Камионът е бил без вдигната ръчна спирачка и без поставени под гумите застопоряващи устройства срещу внезапното му пр</w:t>
      </w:r>
      <w:r w:rsidR="00337F1E">
        <w:rPr>
          <w:rFonts w:ascii="Verdana" w:hAnsi="Verdana"/>
          <w:sz w:val="20"/>
          <w:szCs w:val="20"/>
        </w:rPr>
        <w:t>и</w:t>
      </w:r>
      <w:r w:rsidRPr="00E00136">
        <w:rPr>
          <w:rFonts w:ascii="Verdana" w:hAnsi="Verdana"/>
          <w:sz w:val="20"/>
          <w:szCs w:val="20"/>
        </w:rPr>
        <w:t>движване.</w:t>
      </w:r>
      <w:r w:rsidR="00337F1E">
        <w:rPr>
          <w:rFonts w:ascii="Verdana" w:hAnsi="Verdana"/>
          <w:sz w:val="20"/>
          <w:szCs w:val="20"/>
        </w:rPr>
        <w:t xml:space="preserve"> Воланът е бил оставен навит на</w:t>
      </w:r>
      <w:r w:rsidRPr="00E00136">
        <w:rPr>
          <w:rFonts w:ascii="Verdana" w:hAnsi="Verdana"/>
          <w:sz w:val="20"/>
          <w:szCs w:val="20"/>
        </w:rPr>
        <w:t xml:space="preserve">дясно. </w:t>
      </w:r>
      <w:r w:rsidR="00902D94">
        <w:rPr>
          <w:rFonts w:ascii="Verdana" w:hAnsi="Verdana"/>
          <w:sz w:val="20"/>
          <w:szCs w:val="20"/>
        </w:rPr>
        <w:t>На следващата сутрин</w:t>
      </w:r>
      <w:r w:rsidRPr="00E00136">
        <w:rPr>
          <w:rFonts w:ascii="Verdana" w:hAnsi="Verdana"/>
          <w:sz w:val="20"/>
          <w:szCs w:val="20"/>
        </w:rPr>
        <w:t xml:space="preserve"> пострадалият</w:t>
      </w:r>
      <w:r w:rsidR="00827009">
        <w:rPr>
          <w:rFonts w:ascii="Verdana" w:hAnsi="Verdana"/>
          <w:sz w:val="20"/>
          <w:szCs w:val="20"/>
        </w:rPr>
        <w:t>,</w:t>
      </w:r>
      <w:r w:rsidRPr="00E00136">
        <w:rPr>
          <w:rFonts w:ascii="Verdana" w:hAnsi="Verdana"/>
          <w:sz w:val="20"/>
          <w:szCs w:val="20"/>
        </w:rPr>
        <w:t xml:space="preserve"> заедно с шофьора на камиона</w:t>
      </w:r>
      <w:r w:rsidR="00827009">
        <w:rPr>
          <w:rFonts w:ascii="Verdana" w:hAnsi="Verdana"/>
          <w:sz w:val="20"/>
          <w:szCs w:val="20"/>
        </w:rPr>
        <w:t>,</w:t>
      </w:r>
      <w:r w:rsidRPr="00E00136">
        <w:rPr>
          <w:rFonts w:ascii="Verdana" w:hAnsi="Verdana"/>
          <w:sz w:val="20"/>
          <w:szCs w:val="20"/>
        </w:rPr>
        <w:t xml:space="preserve"> сменят акумулатора и го запалват. Пострадал</w:t>
      </w:r>
      <w:r w:rsidR="00827009">
        <w:rPr>
          <w:rFonts w:ascii="Verdana" w:hAnsi="Verdana"/>
          <w:sz w:val="20"/>
          <w:szCs w:val="20"/>
        </w:rPr>
        <w:t>ото лице се оттегля и застава в</w:t>
      </w:r>
      <w:r w:rsidRPr="00E00136">
        <w:rPr>
          <w:rFonts w:ascii="Verdana" w:hAnsi="Verdana"/>
          <w:sz w:val="20"/>
          <w:szCs w:val="20"/>
        </w:rPr>
        <w:t>дясно на камиона, който в следствие на наклона тръгва надясно и го затиска към намиращата се зад него стена.</w:t>
      </w:r>
    </w:p>
    <w:p w:rsidR="00902D94" w:rsidRPr="00873481" w:rsidRDefault="00902D94" w:rsidP="00781AC6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827009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256251" w:rsidRPr="00873481" w:rsidRDefault="00F3021D" w:rsidP="00457FA6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Нарушения</w:t>
      </w:r>
      <w:r w:rsidR="00827009">
        <w:rPr>
          <w:rFonts w:ascii="Verdana" w:hAnsi="Verdana"/>
          <w:b/>
          <w:sz w:val="20"/>
          <w:szCs w:val="20"/>
        </w:rPr>
        <w:t>,</w:t>
      </w:r>
      <w:r w:rsidRPr="00873481">
        <w:rPr>
          <w:rFonts w:ascii="Verdana" w:hAnsi="Verdana"/>
          <w:b/>
          <w:sz w:val="20"/>
          <w:szCs w:val="20"/>
        </w:rPr>
        <w:t xml:space="preserve"> допуснати от </w:t>
      </w:r>
      <w:r w:rsidR="00B91421" w:rsidRPr="00873481">
        <w:rPr>
          <w:rFonts w:ascii="Verdana" w:hAnsi="Verdana"/>
          <w:b/>
          <w:sz w:val="20"/>
          <w:szCs w:val="20"/>
        </w:rPr>
        <w:t>работодателя</w:t>
      </w:r>
      <w:r w:rsidR="00D27327" w:rsidRPr="00873481">
        <w:rPr>
          <w:rFonts w:ascii="Verdana" w:hAnsi="Verdana"/>
          <w:b/>
          <w:sz w:val="20"/>
          <w:szCs w:val="20"/>
        </w:rPr>
        <w:t>:</w:t>
      </w:r>
    </w:p>
    <w:p w:rsidR="00AA0795" w:rsidRPr="00873481" w:rsidRDefault="00AA0795" w:rsidP="00457FA6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3B0480" w:rsidRDefault="003B0480" w:rsidP="000C67CA">
      <w:pPr>
        <w:pStyle w:val="a3"/>
        <w:ind w:left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1</w:t>
      </w:r>
      <w:r w:rsidRPr="003B048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0C67CA">
        <w:rPr>
          <w:rFonts w:ascii="Verdana" w:hAnsi="Verdana"/>
          <w:sz w:val="20"/>
          <w:szCs w:val="20"/>
        </w:rPr>
        <w:t>Работодателят не е предприел всички необходими мерки за осигуряване на ЗБУТ на работещите в дружеството, заети с извършване на ремонтна дейност на експлоатираните автомобили, като е допуснал товарен автомобил „</w:t>
      </w:r>
      <w:r w:rsidR="000C67CA">
        <w:rPr>
          <w:rFonts w:ascii="Verdana" w:hAnsi="Verdana"/>
          <w:sz w:val="20"/>
          <w:szCs w:val="20"/>
          <w:lang w:val="en-US"/>
        </w:rPr>
        <w:t>DAF</w:t>
      </w:r>
      <w:r w:rsidR="000C67CA">
        <w:rPr>
          <w:rFonts w:ascii="Verdana" w:hAnsi="Verdana"/>
          <w:sz w:val="20"/>
          <w:szCs w:val="20"/>
        </w:rPr>
        <w:t xml:space="preserve">“ да не е осигурен срещу </w:t>
      </w:r>
      <w:proofErr w:type="spellStart"/>
      <w:r w:rsidR="000C67CA">
        <w:rPr>
          <w:rFonts w:ascii="Verdana" w:hAnsi="Verdana"/>
          <w:sz w:val="20"/>
          <w:szCs w:val="20"/>
        </w:rPr>
        <w:t>самопридвижване</w:t>
      </w:r>
      <w:proofErr w:type="spellEnd"/>
      <w:r w:rsidR="000C67CA">
        <w:rPr>
          <w:rFonts w:ascii="Verdana" w:hAnsi="Verdana"/>
          <w:sz w:val="20"/>
          <w:szCs w:val="20"/>
        </w:rPr>
        <w:t xml:space="preserve"> при извършване на ремонтни работи /или присъствие/ около него, преди надеж</w:t>
      </w:r>
      <w:r w:rsidR="00827009">
        <w:rPr>
          <w:rFonts w:ascii="Verdana" w:hAnsi="Verdana"/>
          <w:sz w:val="20"/>
          <w:szCs w:val="20"/>
        </w:rPr>
        <w:t>д</w:t>
      </w:r>
      <w:r w:rsidR="000C67CA">
        <w:rPr>
          <w:rFonts w:ascii="Verdana" w:hAnsi="Verdana"/>
          <w:sz w:val="20"/>
          <w:szCs w:val="20"/>
        </w:rPr>
        <w:t>ното му укрепване с необходимото оборудване при наклон на площадката за гариране и съхраняване на автомобила над 3%, в нарушение изискванията на чл.5 във връзка с т.21 от Приложение №2 към чл.1, ал.2 от Наредба №12 за осигуряване на ЗБУТ при работа с автомобили /ДВ бр.6/2005г./.</w:t>
      </w:r>
    </w:p>
    <w:p w:rsidR="002F2463" w:rsidRDefault="002F2463" w:rsidP="000C67CA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</w:rPr>
        <w:t xml:space="preserve">. Работодателят не е осигурил прилагането на писмена инструкция за безопасна работа при ремонт на акумулаторна батерия /в т.ч. и смяна на акумулатор/, доколкото представляват работно оборудване, при използването на което съществува риск за безопасността и здравето на работещите, в нарушение на чл. 166, ал.2 от Наредба №7 във връзка с чл.9 от </w:t>
      </w:r>
      <w:r w:rsidR="00114AD3" w:rsidRPr="00114AD3">
        <w:rPr>
          <w:rFonts w:ascii="Verdana" w:hAnsi="Verdana"/>
          <w:sz w:val="20"/>
          <w:szCs w:val="20"/>
        </w:rPr>
        <w:t>Наредба №12 за осигуряване на ЗБУТ при работа с автомобили /ДВ бр.6/2005г./.</w:t>
      </w:r>
    </w:p>
    <w:p w:rsidR="00114AD3" w:rsidRDefault="00114AD3" w:rsidP="000C67CA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Работодателят не е осигурил обучение по безопасност и здраве при работа на шофьора на товарен автомобил преди допускането му до самостоятелна работа, което е нарушение на разпоредбата на чл.6, ал.1, т.5 от Наредба РД-07-2.</w:t>
      </w:r>
    </w:p>
    <w:p w:rsidR="00114AD3" w:rsidRDefault="00114AD3" w:rsidP="000C67CA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Работодателят не е осигурил провеждането на инструктаж по безопасност и здраве на работното място на </w:t>
      </w:r>
      <w:r w:rsidRPr="00114AD3">
        <w:rPr>
          <w:rFonts w:ascii="Verdana" w:hAnsi="Verdana"/>
          <w:sz w:val="20"/>
          <w:szCs w:val="20"/>
        </w:rPr>
        <w:t>шофьора на товарен автомобил</w:t>
      </w:r>
      <w:r>
        <w:rPr>
          <w:rFonts w:ascii="Verdana" w:hAnsi="Verdana"/>
          <w:sz w:val="20"/>
          <w:szCs w:val="20"/>
        </w:rPr>
        <w:t xml:space="preserve">, преди </w:t>
      </w:r>
      <w:r w:rsidRPr="00114AD3">
        <w:rPr>
          <w:rFonts w:ascii="Verdana" w:hAnsi="Verdana"/>
          <w:sz w:val="20"/>
          <w:szCs w:val="20"/>
        </w:rPr>
        <w:t>допускането му до самостоятелна работа</w:t>
      </w:r>
      <w:r>
        <w:rPr>
          <w:rFonts w:ascii="Verdana" w:hAnsi="Verdana"/>
          <w:sz w:val="20"/>
          <w:szCs w:val="20"/>
        </w:rPr>
        <w:t xml:space="preserve">, което е нарушение на </w:t>
      </w:r>
      <w:r w:rsidRPr="00114AD3">
        <w:rPr>
          <w:rFonts w:ascii="Verdana" w:hAnsi="Verdana"/>
          <w:sz w:val="20"/>
          <w:szCs w:val="20"/>
        </w:rPr>
        <w:t>разпоредбата на чл.</w:t>
      </w:r>
      <w:r>
        <w:rPr>
          <w:rFonts w:ascii="Verdana" w:hAnsi="Verdana"/>
          <w:sz w:val="20"/>
          <w:szCs w:val="20"/>
        </w:rPr>
        <w:t>13</w:t>
      </w:r>
      <w:r w:rsidRPr="00114AD3">
        <w:rPr>
          <w:rFonts w:ascii="Verdana" w:hAnsi="Verdana"/>
          <w:sz w:val="20"/>
          <w:szCs w:val="20"/>
        </w:rPr>
        <w:t xml:space="preserve"> от Наредба РД-07-2.</w:t>
      </w:r>
    </w:p>
    <w:p w:rsidR="00FC6AD3" w:rsidRPr="002F2463" w:rsidRDefault="00FC6AD3" w:rsidP="000C67CA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EF1D52">
        <w:rPr>
          <w:rFonts w:ascii="Verdana" w:hAnsi="Verdana"/>
          <w:sz w:val="20"/>
          <w:szCs w:val="20"/>
        </w:rPr>
        <w:t xml:space="preserve">Работодателят не </w:t>
      </w:r>
      <w:r w:rsidR="00827009">
        <w:rPr>
          <w:rFonts w:ascii="Verdana" w:hAnsi="Verdana"/>
          <w:sz w:val="20"/>
          <w:szCs w:val="20"/>
        </w:rPr>
        <w:t xml:space="preserve">е </w:t>
      </w:r>
      <w:r w:rsidR="00EF1D52">
        <w:rPr>
          <w:rFonts w:ascii="Verdana" w:hAnsi="Verdana"/>
          <w:sz w:val="20"/>
          <w:szCs w:val="20"/>
        </w:rPr>
        <w:t xml:space="preserve">оценил риска за работно място „шофьор на тежкотоварен автомобил“, вкл. опасностите при обслужване, ремонт и експлоатация на автомобилите на дружеството, което е видно от представената оценка на риска. Същата не е преразгледана и съответно не са планирани и предприети необходимите мерки, които да осигуряват подобряване нивото на защита на работещите, </w:t>
      </w:r>
      <w:r w:rsidR="00827009">
        <w:rPr>
          <w:rFonts w:ascii="Verdana" w:hAnsi="Verdana"/>
          <w:sz w:val="20"/>
          <w:szCs w:val="20"/>
        </w:rPr>
        <w:t>в</w:t>
      </w:r>
      <w:r w:rsidR="00EF1D52">
        <w:rPr>
          <w:rFonts w:ascii="Verdana" w:hAnsi="Verdana"/>
          <w:sz w:val="20"/>
          <w:szCs w:val="20"/>
        </w:rPr>
        <w:t xml:space="preserve"> нарушение на разпоредбата на чл.20, ал.3 от Наредба №5.</w:t>
      </w:r>
    </w:p>
    <w:p w:rsidR="003B0480" w:rsidRPr="003B0480" w:rsidRDefault="003B0480" w:rsidP="003B0480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286D03" w:rsidRPr="00873481" w:rsidRDefault="007C4BDB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lastRenderedPageBreak/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1A521F" w:rsidRPr="007E5E78" w:rsidRDefault="00457FA6" w:rsidP="001A521F">
      <w:pPr>
        <w:pStyle w:val="a3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За отстраняване на констат</w:t>
      </w:r>
      <w:r w:rsidR="00C7127D" w:rsidRPr="007E5E78">
        <w:rPr>
          <w:rFonts w:ascii="Verdana" w:hAnsi="Verdana"/>
          <w:sz w:val="20"/>
          <w:szCs w:val="20"/>
        </w:rPr>
        <w:t>иран</w:t>
      </w:r>
      <w:r w:rsidR="007E5E78" w:rsidRPr="007E5E78">
        <w:rPr>
          <w:rFonts w:ascii="Verdana" w:hAnsi="Verdana"/>
          <w:sz w:val="20"/>
          <w:szCs w:val="20"/>
        </w:rPr>
        <w:t>о</w:t>
      </w:r>
      <w:r w:rsidR="00C7127D" w:rsidRPr="007E5E78">
        <w:rPr>
          <w:rFonts w:ascii="Verdana" w:hAnsi="Verdana"/>
          <w:sz w:val="20"/>
          <w:szCs w:val="20"/>
        </w:rPr>
        <w:t>т</w:t>
      </w:r>
      <w:r w:rsidR="007E5E78" w:rsidRPr="007E5E78">
        <w:rPr>
          <w:rFonts w:ascii="Verdana" w:hAnsi="Verdana"/>
          <w:sz w:val="20"/>
          <w:szCs w:val="20"/>
        </w:rPr>
        <w:t>о</w:t>
      </w:r>
      <w:r w:rsidR="00C7127D" w:rsidRPr="007E5E78">
        <w:rPr>
          <w:rFonts w:ascii="Verdana" w:hAnsi="Verdana"/>
          <w:sz w:val="20"/>
          <w:szCs w:val="20"/>
        </w:rPr>
        <w:t xml:space="preserve"> нарушени</w:t>
      </w:r>
      <w:r w:rsidR="007E5E78" w:rsidRPr="007E5E78">
        <w:rPr>
          <w:rFonts w:ascii="Verdana" w:hAnsi="Verdana"/>
          <w:sz w:val="20"/>
          <w:szCs w:val="20"/>
        </w:rPr>
        <w:t>е</w:t>
      </w:r>
      <w:r w:rsidR="00827009">
        <w:rPr>
          <w:rFonts w:ascii="Verdana" w:hAnsi="Verdana"/>
          <w:sz w:val="20"/>
          <w:szCs w:val="20"/>
        </w:rPr>
        <w:t>,</w:t>
      </w:r>
      <w:r w:rsidR="00C7127D" w:rsidRPr="007E5E78">
        <w:rPr>
          <w:rFonts w:ascii="Verdana" w:hAnsi="Verdana"/>
          <w:sz w:val="20"/>
          <w:szCs w:val="20"/>
        </w:rPr>
        <w:t xml:space="preserve"> посочен</w:t>
      </w:r>
      <w:r w:rsidR="007E5E78" w:rsidRPr="007E5E78">
        <w:rPr>
          <w:rFonts w:ascii="Verdana" w:hAnsi="Verdana"/>
          <w:sz w:val="20"/>
          <w:szCs w:val="20"/>
        </w:rPr>
        <w:t>о</w:t>
      </w:r>
      <w:r w:rsidR="00C7127D" w:rsidRPr="007E5E78">
        <w:rPr>
          <w:rFonts w:ascii="Verdana" w:hAnsi="Verdana"/>
          <w:sz w:val="20"/>
          <w:szCs w:val="20"/>
        </w:rPr>
        <w:t xml:space="preserve"> в </w:t>
      </w:r>
      <w:r w:rsidR="00AA0795" w:rsidRPr="007E5E78">
        <w:rPr>
          <w:rFonts w:ascii="Verdana" w:hAnsi="Verdana"/>
          <w:sz w:val="20"/>
          <w:szCs w:val="20"/>
        </w:rPr>
        <w:t>т.</w:t>
      </w:r>
      <w:r w:rsidR="00EF1D52">
        <w:rPr>
          <w:rFonts w:ascii="Verdana" w:hAnsi="Verdana"/>
          <w:sz w:val="20"/>
          <w:szCs w:val="20"/>
        </w:rPr>
        <w:t>1</w:t>
      </w:r>
      <w:r w:rsidR="00AA0795" w:rsidRPr="007E5E78">
        <w:rPr>
          <w:rFonts w:ascii="Verdana" w:hAnsi="Verdana"/>
          <w:sz w:val="20"/>
          <w:szCs w:val="20"/>
        </w:rPr>
        <w:t xml:space="preserve"> </w:t>
      </w:r>
      <w:r w:rsidR="001A521F" w:rsidRPr="007E5E78">
        <w:rPr>
          <w:rFonts w:ascii="Verdana" w:hAnsi="Verdana"/>
          <w:sz w:val="20"/>
          <w:szCs w:val="20"/>
        </w:rPr>
        <w:t>от раздел II</w:t>
      </w:r>
      <w:r w:rsidR="00827009">
        <w:rPr>
          <w:rFonts w:ascii="Verdana" w:hAnsi="Verdana"/>
          <w:sz w:val="20"/>
          <w:szCs w:val="20"/>
        </w:rPr>
        <w:t>,</w:t>
      </w:r>
      <w:r w:rsidR="001A521F" w:rsidRPr="007E5E78">
        <w:rPr>
          <w:rFonts w:ascii="Verdana" w:hAnsi="Verdana"/>
          <w:sz w:val="20"/>
          <w:szCs w:val="20"/>
        </w:rPr>
        <w:t xml:space="preserve"> </w:t>
      </w:r>
      <w:r w:rsidRPr="007E5E78">
        <w:rPr>
          <w:rFonts w:ascii="Verdana" w:hAnsi="Verdana"/>
          <w:sz w:val="20"/>
          <w:szCs w:val="20"/>
        </w:rPr>
        <w:t xml:space="preserve">на работодателя </w:t>
      </w:r>
      <w:r w:rsidR="007E5E78" w:rsidRPr="007E5E78">
        <w:rPr>
          <w:rFonts w:ascii="Verdana" w:hAnsi="Verdana"/>
          <w:sz w:val="20"/>
          <w:szCs w:val="20"/>
        </w:rPr>
        <w:t>е</w:t>
      </w:r>
      <w:r w:rsidRPr="007E5E78">
        <w:rPr>
          <w:rFonts w:ascii="Verdana" w:hAnsi="Verdana"/>
          <w:sz w:val="20"/>
          <w:szCs w:val="20"/>
        </w:rPr>
        <w:t xml:space="preserve"> съставен АУАН</w:t>
      </w:r>
      <w:r w:rsidR="001A521F" w:rsidRPr="007E5E78">
        <w:rPr>
          <w:rFonts w:ascii="Verdana" w:hAnsi="Verdana"/>
          <w:sz w:val="20"/>
          <w:szCs w:val="20"/>
        </w:rPr>
        <w:t>.</w:t>
      </w:r>
    </w:p>
    <w:p w:rsidR="00AA0795" w:rsidRPr="007E5E78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EF1D52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AA0795" w:rsidRPr="007E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A5E7F"/>
    <w:rsid w:val="000C67CA"/>
    <w:rsid w:val="000E645E"/>
    <w:rsid w:val="00107433"/>
    <w:rsid w:val="00114AD3"/>
    <w:rsid w:val="001252A2"/>
    <w:rsid w:val="00151247"/>
    <w:rsid w:val="00172DB2"/>
    <w:rsid w:val="0017503B"/>
    <w:rsid w:val="001A3E5E"/>
    <w:rsid w:val="001A521F"/>
    <w:rsid w:val="001D6493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2463"/>
    <w:rsid w:val="002F3953"/>
    <w:rsid w:val="0032060B"/>
    <w:rsid w:val="00331AC6"/>
    <w:rsid w:val="003376F9"/>
    <w:rsid w:val="00337F1E"/>
    <w:rsid w:val="00353AA4"/>
    <w:rsid w:val="00373C49"/>
    <w:rsid w:val="0038544D"/>
    <w:rsid w:val="003A5436"/>
    <w:rsid w:val="003B0480"/>
    <w:rsid w:val="003B558F"/>
    <w:rsid w:val="003D4AB9"/>
    <w:rsid w:val="003E0FD9"/>
    <w:rsid w:val="003E4DD2"/>
    <w:rsid w:val="003F4C73"/>
    <w:rsid w:val="003F7B83"/>
    <w:rsid w:val="00403FBE"/>
    <w:rsid w:val="00426FF0"/>
    <w:rsid w:val="00450A79"/>
    <w:rsid w:val="00455FF2"/>
    <w:rsid w:val="00457FA6"/>
    <w:rsid w:val="00497ED1"/>
    <w:rsid w:val="004B02D5"/>
    <w:rsid w:val="004C4398"/>
    <w:rsid w:val="004E1504"/>
    <w:rsid w:val="004E6EC2"/>
    <w:rsid w:val="00512343"/>
    <w:rsid w:val="00525B29"/>
    <w:rsid w:val="00537644"/>
    <w:rsid w:val="00542411"/>
    <w:rsid w:val="00583B1E"/>
    <w:rsid w:val="005A5885"/>
    <w:rsid w:val="005D1A67"/>
    <w:rsid w:val="00605E83"/>
    <w:rsid w:val="006106ED"/>
    <w:rsid w:val="00632618"/>
    <w:rsid w:val="00634A47"/>
    <w:rsid w:val="00650F33"/>
    <w:rsid w:val="006612DA"/>
    <w:rsid w:val="006751D7"/>
    <w:rsid w:val="00675AC3"/>
    <w:rsid w:val="00704384"/>
    <w:rsid w:val="00755011"/>
    <w:rsid w:val="0076011E"/>
    <w:rsid w:val="00765D1D"/>
    <w:rsid w:val="00781AC6"/>
    <w:rsid w:val="007C4BDB"/>
    <w:rsid w:val="007E5E78"/>
    <w:rsid w:val="00826F26"/>
    <w:rsid w:val="00826F44"/>
    <w:rsid w:val="00827009"/>
    <w:rsid w:val="00832400"/>
    <w:rsid w:val="00855F65"/>
    <w:rsid w:val="00856013"/>
    <w:rsid w:val="00873481"/>
    <w:rsid w:val="00887EE9"/>
    <w:rsid w:val="008E5270"/>
    <w:rsid w:val="008F7CFF"/>
    <w:rsid w:val="00902D94"/>
    <w:rsid w:val="00910E9B"/>
    <w:rsid w:val="0093114C"/>
    <w:rsid w:val="0095632D"/>
    <w:rsid w:val="009A04A3"/>
    <w:rsid w:val="009C3BA1"/>
    <w:rsid w:val="009C62EA"/>
    <w:rsid w:val="009D1439"/>
    <w:rsid w:val="009E5DBB"/>
    <w:rsid w:val="009E6191"/>
    <w:rsid w:val="00A07610"/>
    <w:rsid w:val="00A252B4"/>
    <w:rsid w:val="00A52588"/>
    <w:rsid w:val="00AA0795"/>
    <w:rsid w:val="00AB77FA"/>
    <w:rsid w:val="00B32DBD"/>
    <w:rsid w:val="00B6502E"/>
    <w:rsid w:val="00B72164"/>
    <w:rsid w:val="00B74DA0"/>
    <w:rsid w:val="00B84557"/>
    <w:rsid w:val="00B869E7"/>
    <w:rsid w:val="00B91421"/>
    <w:rsid w:val="00B9435B"/>
    <w:rsid w:val="00BE53A4"/>
    <w:rsid w:val="00C108E6"/>
    <w:rsid w:val="00C1588A"/>
    <w:rsid w:val="00C436E9"/>
    <w:rsid w:val="00C660B8"/>
    <w:rsid w:val="00C7127D"/>
    <w:rsid w:val="00CD75E8"/>
    <w:rsid w:val="00CE0517"/>
    <w:rsid w:val="00CE7EF2"/>
    <w:rsid w:val="00D27327"/>
    <w:rsid w:val="00D5053E"/>
    <w:rsid w:val="00D62EBC"/>
    <w:rsid w:val="00D9426B"/>
    <w:rsid w:val="00D958BA"/>
    <w:rsid w:val="00DC0C14"/>
    <w:rsid w:val="00DC4280"/>
    <w:rsid w:val="00DD593F"/>
    <w:rsid w:val="00DE3A3C"/>
    <w:rsid w:val="00E00136"/>
    <w:rsid w:val="00E07111"/>
    <w:rsid w:val="00E11C8D"/>
    <w:rsid w:val="00E11D8A"/>
    <w:rsid w:val="00E25BCA"/>
    <w:rsid w:val="00E26C93"/>
    <w:rsid w:val="00E52C3E"/>
    <w:rsid w:val="00E75592"/>
    <w:rsid w:val="00E9669F"/>
    <w:rsid w:val="00EB135C"/>
    <w:rsid w:val="00EB345D"/>
    <w:rsid w:val="00EF1D52"/>
    <w:rsid w:val="00EF3F39"/>
    <w:rsid w:val="00F15AB6"/>
    <w:rsid w:val="00F3021D"/>
    <w:rsid w:val="00F61A41"/>
    <w:rsid w:val="00FC6AD3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5666-900F-4146-BC5B-BA62DC2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F813-2CA5-4BC6-AE9D-7BC32AA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2014-07-31T09:31:00Z</cp:lastPrinted>
  <dcterms:created xsi:type="dcterms:W3CDTF">2014-12-11T10:42:00Z</dcterms:created>
  <dcterms:modified xsi:type="dcterms:W3CDTF">2014-12-11T11:11:00Z</dcterms:modified>
</cp:coreProperties>
</file>