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034D42" w:rsidRPr="00EF15E1" w:rsidRDefault="00034D42" w:rsidP="00034D42">
      <w:pPr>
        <w:spacing w:after="0" w:line="240" w:lineRule="auto"/>
        <w:ind w:firstLine="708"/>
        <w:jc w:val="both"/>
        <w:rPr>
          <w:rFonts w:ascii="Verdana" w:eastAsia="Times New Roman" w:hAnsi="Verdana" w:cs="Times New Roman"/>
          <w:bCs/>
          <w:color w:val="000000"/>
          <w:sz w:val="20"/>
          <w:szCs w:val="20"/>
        </w:rPr>
      </w:pPr>
      <w:r w:rsidRPr="00034D42">
        <w:rPr>
          <w:rFonts w:ascii="Verdana" w:eastAsia="Times New Roman" w:hAnsi="Verdana" w:cs="Times New Roman"/>
          <w:sz w:val="20"/>
          <w:szCs w:val="20"/>
        </w:rPr>
        <w:t xml:space="preserve">За длъжността </w:t>
      </w:r>
      <w:r w:rsidRPr="00034D42">
        <w:rPr>
          <w:rFonts w:ascii="Verdana" w:eastAsia="Times New Roman" w:hAnsi="Verdana" w:cs="Times New Roman"/>
          <w:b/>
          <w:sz w:val="20"/>
          <w:szCs w:val="20"/>
        </w:rPr>
        <w:t>''помощник-инспектор'</w:t>
      </w:r>
      <w:r w:rsidRPr="00034D42">
        <w:rPr>
          <w:rFonts w:ascii="Verdana" w:eastAsia="Times New Roman" w:hAnsi="Verdana" w:cs="Times New Roman"/>
          <w:sz w:val="20"/>
          <w:szCs w:val="20"/>
        </w:rPr>
        <w:t>' към Изпълнителна агенция</w:t>
      </w:r>
      <w:r w:rsidRPr="00034D42">
        <w:rPr>
          <w:rFonts w:ascii="Verdana" w:eastAsia="Times New Roman" w:hAnsi="Verdana" w:cs="Times New Roman"/>
          <w:noProof/>
          <w:sz w:val="20"/>
          <w:szCs w:val="20"/>
        </w:rPr>
        <w:t xml:space="preserve"> ''Главна инспекция </w:t>
      </w:r>
      <w:r w:rsidRPr="00F600B8">
        <w:rPr>
          <w:rFonts w:ascii="Verdana" w:eastAsia="Times New Roman" w:hAnsi="Verdana" w:cs="Times New Roman"/>
          <w:noProof/>
          <w:sz w:val="20"/>
          <w:szCs w:val="20"/>
        </w:rPr>
        <w:t xml:space="preserve">по труда'', по </w:t>
      </w:r>
      <w:r w:rsidRPr="00F600B8">
        <w:rPr>
          <w:rFonts w:ascii="Verdana" w:eastAsia="Times New Roman" w:hAnsi="Verdana" w:cs="Times New Roman"/>
          <w:b/>
          <w:sz w:val="20"/>
          <w:szCs w:val="20"/>
        </w:rPr>
        <w:t>Проект BG05M9OP001-</w:t>
      </w:r>
      <w:r w:rsidRPr="00F600B8">
        <w:rPr>
          <w:rFonts w:ascii="Verdana" w:eastAsia="Times New Roman" w:hAnsi="Verdana" w:cs="Times New Roman"/>
          <w:b/>
          <w:sz w:val="20"/>
          <w:szCs w:val="20"/>
          <w:lang w:val="en-US"/>
        </w:rPr>
        <w:t>3</w:t>
      </w:r>
      <w:r w:rsidRPr="00F600B8">
        <w:rPr>
          <w:rFonts w:ascii="Verdana" w:eastAsia="Times New Roman" w:hAnsi="Verdana" w:cs="Times New Roman"/>
          <w:b/>
          <w:sz w:val="20"/>
          <w:szCs w:val="20"/>
        </w:rPr>
        <w:t>.</w:t>
      </w:r>
      <w:r w:rsidRPr="00EF15E1">
        <w:rPr>
          <w:rFonts w:ascii="Verdana" w:eastAsia="Times New Roman" w:hAnsi="Verdana" w:cs="Times New Roman"/>
          <w:b/>
          <w:sz w:val="20"/>
          <w:szCs w:val="20"/>
        </w:rPr>
        <w:t>00</w:t>
      </w:r>
      <w:r w:rsidRPr="00EF15E1">
        <w:rPr>
          <w:rFonts w:ascii="Verdana" w:eastAsia="Times New Roman" w:hAnsi="Verdana" w:cs="Times New Roman"/>
          <w:b/>
          <w:sz w:val="20"/>
          <w:szCs w:val="20"/>
          <w:lang w:val="en-US"/>
        </w:rPr>
        <w:t>4</w:t>
      </w:r>
      <w:r w:rsidRPr="00EF15E1">
        <w:rPr>
          <w:rFonts w:ascii="Verdana" w:eastAsia="Times New Roman" w:hAnsi="Verdana" w:cs="Times New Roman"/>
          <w:b/>
          <w:sz w:val="20"/>
          <w:szCs w:val="20"/>
        </w:rPr>
        <w:t xml:space="preserve"> „Оптимизация и иновации в ИА ГИТ”</w:t>
      </w:r>
      <w:r w:rsidRPr="00EF15E1">
        <w:rPr>
          <w:rFonts w:ascii="Verdana" w:eastAsia="Times New Roman" w:hAnsi="Verdana" w:cs="Times New Roman"/>
          <w:sz w:val="20"/>
          <w:szCs w:val="20"/>
        </w:rPr>
        <w:t xml:space="preserve"> с място на работа </w:t>
      </w:r>
      <w:r w:rsidRPr="00EF15E1">
        <w:rPr>
          <w:rFonts w:ascii="Verdana" w:eastAsia="Times New Roman" w:hAnsi="Verdana" w:cs="Arial"/>
          <w:sz w:val="20"/>
          <w:szCs w:val="20"/>
          <w:lang w:eastAsia="bg-BG"/>
        </w:rPr>
        <w:t xml:space="preserve">Дирекция "Инспекция по труда" </w:t>
      </w:r>
      <w:r w:rsidR="00F600B8" w:rsidRPr="00EF15E1">
        <w:rPr>
          <w:rFonts w:ascii="Verdana" w:eastAsia="Times New Roman" w:hAnsi="Verdana" w:cs="Arial"/>
          <w:sz w:val="20"/>
          <w:szCs w:val="20"/>
          <w:lang w:eastAsia="bg-BG"/>
        </w:rPr>
        <w:t xml:space="preserve">със седалище </w:t>
      </w:r>
      <w:r w:rsidR="002C6B9B">
        <w:rPr>
          <w:rFonts w:ascii="Verdana" w:eastAsia="Times New Roman" w:hAnsi="Verdana" w:cs="Arial"/>
          <w:sz w:val="20"/>
          <w:szCs w:val="20"/>
          <w:lang w:eastAsia="bg-BG"/>
        </w:rPr>
        <w:t>Ловеч</w:t>
      </w:r>
      <w:r w:rsidR="00F600B8" w:rsidRPr="00EF15E1">
        <w:rPr>
          <w:rFonts w:ascii="Verdana" w:eastAsia="Times New Roman" w:hAnsi="Verdana" w:cs="Arial"/>
          <w:sz w:val="20"/>
          <w:szCs w:val="20"/>
          <w:lang w:eastAsia="bg-BG"/>
        </w:rPr>
        <w:t xml:space="preserve">, </w:t>
      </w:r>
      <w:r w:rsidR="002C6B9B">
        <w:rPr>
          <w:rFonts w:ascii="Verdana" w:eastAsia="Times New Roman" w:hAnsi="Verdana" w:cs="Arial"/>
          <w:sz w:val="20"/>
          <w:szCs w:val="20"/>
          <w:lang w:eastAsia="bg-BG"/>
        </w:rPr>
        <w:t>гр.Ловеч, бул."България" №10</w:t>
      </w:r>
    </w:p>
    <w:p w:rsidR="00034D42" w:rsidRPr="00034D42" w:rsidRDefault="00034D42" w:rsidP="00034D42">
      <w:pPr>
        <w:spacing w:after="0" w:line="240" w:lineRule="auto"/>
        <w:ind w:firstLine="360"/>
        <w:jc w:val="both"/>
        <w:rPr>
          <w:rFonts w:ascii="Verdana" w:eastAsia="Times New Roman" w:hAnsi="Verdana" w:cs="Times New Roman"/>
          <w:bCs/>
          <w:color w:val="000000"/>
          <w:sz w:val="20"/>
          <w:szCs w:val="20"/>
        </w:rPr>
      </w:pPr>
      <w:r w:rsidRPr="00EF15E1">
        <w:rPr>
          <w:rFonts w:ascii="Verdana" w:eastAsia="Times New Roman" w:hAnsi="Verdana" w:cs="Times New Roman"/>
          <w:bCs/>
          <w:color w:val="000000"/>
          <w:sz w:val="20"/>
          <w:szCs w:val="20"/>
        </w:rPr>
        <w:t>Срок</w:t>
      </w:r>
      <w:r w:rsidR="002C6B9B">
        <w:rPr>
          <w:rFonts w:ascii="Verdana" w:eastAsia="Times New Roman" w:hAnsi="Verdana" w:cs="Times New Roman"/>
          <w:bCs/>
          <w:color w:val="000000"/>
          <w:sz w:val="20"/>
          <w:szCs w:val="20"/>
        </w:rPr>
        <w:t xml:space="preserve">ът за подаване на документи е от </w:t>
      </w:r>
      <w:r w:rsidR="002C6B9B" w:rsidRPr="002C6B9B">
        <w:rPr>
          <w:rFonts w:ascii="Verdana" w:eastAsia="Times New Roman" w:hAnsi="Verdana" w:cs="Times New Roman"/>
          <w:b/>
          <w:bCs/>
          <w:color w:val="000000"/>
          <w:sz w:val="20"/>
          <w:szCs w:val="20"/>
        </w:rPr>
        <w:t>28.08.2017г</w:t>
      </w:r>
      <w:r w:rsidR="002C6B9B">
        <w:rPr>
          <w:rFonts w:ascii="Verdana" w:eastAsia="Times New Roman" w:hAnsi="Verdana" w:cs="Times New Roman"/>
          <w:bCs/>
          <w:color w:val="000000"/>
          <w:sz w:val="20"/>
          <w:szCs w:val="20"/>
        </w:rPr>
        <w:t>. до</w:t>
      </w:r>
      <w:r w:rsidRPr="00EF15E1">
        <w:rPr>
          <w:rFonts w:ascii="Verdana" w:eastAsia="Times New Roman" w:hAnsi="Verdana" w:cs="Times New Roman"/>
          <w:bCs/>
          <w:color w:val="000000"/>
          <w:sz w:val="20"/>
          <w:szCs w:val="20"/>
        </w:rPr>
        <w:t xml:space="preserve"> </w:t>
      </w:r>
      <w:r w:rsidR="002C6B9B">
        <w:rPr>
          <w:rFonts w:ascii="Verdana" w:eastAsia="Times New Roman" w:hAnsi="Verdana" w:cs="Times New Roman"/>
          <w:b/>
          <w:bCs/>
          <w:color w:val="000000"/>
          <w:sz w:val="20"/>
          <w:szCs w:val="20"/>
        </w:rPr>
        <w:t>05.09</w:t>
      </w:r>
      <w:r w:rsidRPr="00EF15E1">
        <w:rPr>
          <w:rFonts w:ascii="Verdana" w:eastAsia="Times New Roman" w:hAnsi="Verdana" w:cs="Times New Roman"/>
          <w:b/>
          <w:bCs/>
          <w:color w:val="000000"/>
          <w:sz w:val="20"/>
          <w:szCs w:val="20"/>
        </w:rPr>
        <w:t>.2017 г</w:t>
      </w:r>
      <w:r w:rsidRPr="00EF15E1">
        <w:rPr>
          <w:rFonts w:ascii="Verdana" w:eastAsia="Times New Roman" w:hAnsi="Verdana" w:cs="Times New Roman"/>
          <w:bCs/>
          <w:color w:val="000000"/>
          <w:sz w:val="20"/>
          <w:szCs w:val="20"/>
        </w:rPr>
        <w:t>., включително</w:t>
      </w:r>
      <w:r w:rsidRPr="00034D42">
        <w:rPr>
          <w:rFonts w:ascii="Verdana" w:eastAsia="Times New Roman" w:hAnsi="Verdana" w:cs="Times New Roman"/>
          <w:bCs/>
          <w:color w:val="000000"/>
          <w:sz w:val="20"/>
          <w:szCs w:val="20"/>
        </w:rPr>
        <w:t>.</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bCs/>
          <w:sz w:val="20"/>
          <w:szCs w:val="20"/>
        </w:rPr>
        <w:t xml:space="preserve">Кандидатите могат да подадат своите документи на посочения адрес, </w:t>
      </w:r>
      <w:r w:rsidRPr="00034D42">
        <w:rPr>
          <w:rFonts w:ascii="Verdana" w:eastAsia="Times New Roman" w:hAnsi="Verdana" w:cs="Times New Roman"/>
          <w:bCs/>
          <w:color w:val="000000"/>
          <w:sz w:val="20"/>
          <w:szCs w:val="20"/>
        </w:rPr>
        <w:t xml:space="preserve">всеки работен ден </w:t>
      </w:r>
      <w:r w:rsidRPr="00034D42">
        <w:rPr>
          <w:rFonts w:ascii="Verdana" w:eastAsia="Times New Roman" w:hAnsi="Verdana" w:cs="Times New Roman"/>
          <w:color w:val="000000"/>
          <w:sz w:val="20"/>
          <w:szCs w:val="20"/>
        </w:rPr>
        <w:t>от 9.00 до 17.00 часа</w:t>
      </w:r>
      <w:r w:rsidRPr="00034D42">
        <w:rPr>
          <w:rFonts w:ascii="Verdana" w:eastAsia="Times New Roman" w:hAnsi="Verdana" w:cs="Times New Roman"/>
          <w:bCs/>
          <w:color w:val="000000"/>
          <w:sz w:val="20"/>
          <w:szCs w:val="20"/>
        </w:rPr>
        <w:t xml:space="preserve"> или</w:t>
      </w:r>
      <w:r w:rsidRPr="00034D42">
        <w:rPr>
          <w:rFonts w:ascii="Verdana" w:eastAsia="Times New Roman" w:hAnsi="Verdana" w:cs="Times New Roman"/>
          <w:color w:val="000000"/>
          <w:sz w:val="20"/>
          <w:szCs w:val="20"/>
        </w:rPr>
        <w:t xml:space="preserve"> </w:t>
      </w:r>
      <w:r w:rsidRPr="00034D42">
        <w:rPr>
          <w:rFonts w:ascii="Verdana" w:eastAsia="Times New Roman" w:hAnsi="Verdana" w:cs="Times New Roman"/>
          <w:bCs/>
          <w:color w:val="000000"/>
          <w:sz w:val="20"/>
          <w:szCs w:val="20"/>
        </w:rPr>
        <w:t>по пощата с препоръчано писмо</w:t>
      </w:r>
      <w:r w:rsidRPr="00034D42">
        <w:rPr>
          <w:rFonts w:ascii="Verdana" w:eastAsia="Times New Roman" w:hAnsi="Verdana" w:cs="Times New Roman"/>
          <w:color w:val="000000"/>
          <w:sz w:val="20"/>
          <w:szCs w:val="20"/>
        </w:rPr>
        <w:t>.</w:t>
      </w:r>
    </w:p>
    <w:p w:rsidR="00034D42" w:rsidRPr="00034D42" w:rsidRDefault="00034D42" w:rsidP="00034D42">
      <w:pPr>
        <w:spacing w:after="0" w:line="240" w:lineRule="auto"/>
        <w:ind w:firstLine="360"/>
        <w:jc w:val="both"/>
        <w:rPr>
          <w:rFonts w:ascii="Verdana" w:eastAsia="Times New Roman" w:hAnsi="Verdana" w:cs="Times New Roman"/>
          <w:bCs/>
          <w:color w:val="000000"/>
          <w:sz w:val="20"/>
          <w:szCs w:val="20"/>
        </w:rPr>
      </w:pPr>
      <w:r w:rsidRPr="00034D4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Подборът ще се осъществи по </w:t>
      </w:r>
      <w:r w:rsidRPr="00034D42">
        <w:rPr>
          <w:rFonts w:ascii="Verdana" w:eastAsia="Times New Roman" w:hAnsi="Verdana" w:cs="Times New Roman"/>
          <w:b/>
          <w:color w:val="000000"/>
          <w:sz w:val="20"/>
          <w:szCs w:val="20"/>
        </w:rPr>
        <w:t>документи</w:t>
      </w:r>
      <w:r w:rsidRPr="00034D42">
        <w:rPr>
          <w:rFonts w:ascii="Verdana" w:eastAsia="Times New Roman" w:hAnsi="Verdana" w:cs="Times New Roman"/>
          <w:color w:val="000000"/>
          <w:sz w:val="20"/>
          <w:szCs w:val="20"/>
        </w:rPr>
        <w:t xml:space="preserve"> и </w:t>
      </w:r>
      <w:r w:rsidRPr="00034D42">
        <w:rPr>
          <w:rFonts w:ascii="Verdana" w:eastAsia="Times New Roman" w:hAnsi="Verdana" w:cs="Times New Roman"/>
          <w:b/>
          <w:color w:val="000000"/>
          <w:sz w:val="20"/>
          <w:szCs w:val="20"/>
        </w:rPr>
        <w:t>интервю</w:t>
      </w:r>
      <w:r w:rsidRPr="00034D42">
        <w:rPr>
          <w:rFonts w:ascii="Verdana" w:eastAsia="Times New Roman" w:hAnsi="Verdana" w:cs="Times New Roman"/>
          <w:color w:val="000000"/>
          <w:sz w:val="20"/>
          <w:szCs w:val="20"/>
        </w:rPr>
        <w:t xml:space="preserve">. </w:t>
      </w:r>
    </w:p>
    <w:p w:rsidR="00034D42" w:rsidRPr="00034D42" w:rsidRDefault="00034D42" w:rsidP="00034D42">
      <w:pPr>
        <w:spacing w:after="0" w:line="240" w:lineRule="auto"/>
        <w:ind w:firstLine="360"/>
        <w:jc w:val="both"/>
        <w:rPr>
          <w:rFonts w:ascii="Verdana" w:eastAsia="Times New Roman" w:hAnsi="Verdana" w:cs="Times New Roman"/>
          <w:sz w:val="20"/>
          <w:szCs w:val="20"/>
        </w:rPr>
      </w:pPr>
      <w:r w:rsidRPr="00034D42">
        <w:rPr>
          <w:rFonts w:ascii="Verdana" w:eastAsia="Times New Roman" w:hAnsi="Verdana" w:cs="Times New Roman"/>
          <w:sz w:val="20"/>
          <w:szCs w:val="20"/>
        </w:rPr>
        <w:t>С подбрания кандидат ще бъде сключен срочен трудов договор със срок до приключване на Проект BG05M9OP001-</w:t>
      </w:r>
      <w:r w:rsidRPr="00034D42">
        <w:rPr>
          <w:rFonts w:ascii="Verdana" w:eastAsia="Times New Roman" w:hAnsi="Verdana" w:cs="Times New Roman"/>
          <w:sz w:val="20"/>
          <w:szCs w:val="20"/>
          <w:lang w:val="en-US"/>
        </w:rPr>
        <w:t>3</w:t>
      </w:r>
      <w:r w:rsidRPr="00034D42">
        <w:rPr>
          <w:rFonts w:ascii="Verdana" w:eastAsia="Times New Roman" w:hAnsi="Verdana" w:cs="Times New Roman"/>
          <w:sz w:val="20"/>
          <w:szCs w:val="20"/>
        </w:rPr>
        <w:t>.00</w:t>
      </w:r>
      <w:r w:rsidRPr="00034D42">
        <w:rPr>
          <w:rFonts w:ascii="Verdana" w:eastAsia="Times New Roman" w:hAnsi="Verdana" w:cs="Times New Roman"/>
          <w:sz w:val="20"/>
          <w:szCs w:val="20"/>
          <w:lang w:val="en-US"/>
        </w:rPr>
        <w:t>4</w:t>
      </w:r>
      <w:r w:rsidRPr="00034D42">
        <w:rPr>
          <w:rFonts w:ascii="Verdana" w:eastAsia="Times New Roman" w:hAnsi="Verdana" w:cs="Times New Roman"/>
          <w:sz w:val="20"/>
          <w:szCs w:val="20"/>
        </w:rPr>
        <w:t xml:space="preserve"> „Оптимизация и иновации в ИА ГИТ” и с основно месечно възнаграждение в размер на </w:t>
      </w:r>
      <w:r w:rsidRPr="00034D42">
        <w:rPr>
          <w:rFonts w:ascii="Verdana" w:eastAsia="Times New Roman" w:hAnsi="Verdana" w:cs="Times New Roman"/>
          <w:b/>
          <w:sz w:val="20"/>
          <w:szCs w:val="20"/>
        </w:rPr>
        <w:t>550 лв</w:t>
      </w:r>
      <w:r w:rsidRPr="00034D42">
        <w:rPr>
          <w:rFonts w:ascii="Verdana" w:eastAsia="Times New Roman" w:hAnsi="Verdana" w:cs="Times New Roman"/>
          <w:sz w:val="20"/>
          <w:szCs w:val="20"/>
        </w:rPr>
        <w:t>., като възнагражденията на служителите се финансират изцяло от Проект BG05M9OP001-</w:t>
      </w:r>
      <w:r w:rsidRPr="00034D42">
        <w:rPr>
          <w:rFonts w:ascii="Verdana" w:eastAsia="Times New Roman" w:hAnsi="Verdana" w:cs="Times New Roman"/>
          <w:sz w:val="20"/>
          <w:szCs w:val="20"/>
          <w:lang w:val="en-US"/>
        </w:rPr>
        <w:t>3</w:t>
      </w:r>
      <w:r w:rsidRPr="00034D42">
        <w:rPr>
          <w:rFonts w:ascii="Verdana" w:eastAsia="Times New Roman" w:hAnsi="Verdana" w:cs="Times New Roman"/>
          <w:sz w:val="20"/>
          <w:szCs w:val="20"/>
        </w:rPr>
        <w:t>.00</w:t>
      </w:r>
      <w:r w:rsidRPr="00034D42">
        <w:rPr>
          <w:rFonts w:ascii="Verdana" w:eastAsia="Times New Roman" w:hAnsi="Verdana" w:cs="Times New Roman"/>
          <w:sz w:val="20"/>
          <w:szCs w:val="20"/>
          <w:lang w:val="en-US"/>
        </w:rPr>
        <w:t>4</w:t>
      </w:r>
      <w:r w:rsidRPr="00034D42">
        <w:rPr>
          <w:rFonts w:ascii="Verdana" w:eastAsia="Times New Roman" w:hAnsi="Verdana" w:cs="Times New Roman"/>
          <w:sz w:val="20"/>
          <w:szCs w:val="20"/>
        </w:rPr>
        <w:t xml:space="preserve">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Pr="00534399" w:rsidRDefault="00034D42" w:rsidP="00534399">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8D25B2" w:rsidRPr="008D25B2" w:rsidRDefault="008D25B2" w:rsidP="008D25B2">
      <w:pPr>
        <w:tabs>
          <w:tab w:val="left" w:pos="426"/>
        </w:tabs>
        <w:spacing w:before="60" w:after="0" w:line="240" w:lineRule="auto"/>
        <w:jc w:val="both"/>
        <w:rPr>
          <w:rFonts w:ascii="Verdana" w:eastAsia="Times New Roman" w:hAnsi="Verdana" w:cs="Times New Roman"/>
          <w:sz w:val="20"/>
          <w:szCs w:val="20"/>
          <w:lang w:eastAsia="bg-BG"/>
        </w:rPr>
      </w:pPr>
      <w:r w:rsidRPr="008D25B2">
        <w:rPr>
          <w:rFonts w:ascii="Verdana" w:eastAsia="Times New Roman" w:hAnsi="Verdana" w:cs="Times New Roman"/>
          <w:sz w:val="20"/>
          <w:szCs w:val="20"/>
          <w:lang w:eastAsia="bg-BG"/>
        </w:rPr>
        <w:t xml:space="preserve">      Приемане и обработване на заявления за регистриране на т</w:t>
      </w:r>
      <w:r w:rsidRPr="008D25B2">
        <w:rPr>
          <w:rFonts w:ascii="Verdana" w:eastAsia="Times New Roman" w:hAnsi="Verdana" w:cs="Times New Roman"/>
          <w:bCs/>
          <w:color w:val="000000"/>
          <w:sz w:val="20"/>
          <w:szCs w:val="20"/>
          <w:shd w:val="clear" w:color="auto" w:fill="FEFEFE"/>
          <w:lang w:eastAsia="bg-BG"/>
        </w:rPr>
        <w:t>рудови договори за краткотрайна сезонна селскостопанска работа.</w:t>
      </w:r>
    </w:p>
    <w:p w:rsidR="008D25B2" w:rsidRPr="008D25B2" w:rsidRDefault="008D25B2" w:rsidP="008D25B2">
      <w:pPr>
        <w:tabs>
          <w:tab w:val="left" w:pos="426"/>
        </w:tabs>
        <w:spacing w:before="60" w:after="0" w:line="240" w:lineRule="auto"/>
        <w:jc w:val="both"/>
        <w:rPr>
          <w:rFonts w:ascii="Verdana" w:eastAsia="Times New Roman" w:hAnsi="Verdana" w:cs="Times New Roman"/>
          <w:sz w:val="20"/>
          <w:szCs w:val="20"/>
          <w:lang w:eastAsia="bg-BG"/>
        </w:rPr>
      </w:pPr>
      <w:r w:rsidRPr="008D25B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E12A40" w:rsidRPr="00034D42" w:rsidRDefault="00E12A40" w:rsidP="00E12A40">
      <w:pPr>
        <w:spacing w:after="0" w:line="240" w:lineRule="auto"/>
        <w:ind w:firstLine="360"/>
        <w:jc w:val="both"/>
        <w:rPr>
          <w:rFonts w:ascii="Verdana" w:eastAsia="Times New Roman" w:hAnsi="Verdana" w:cs="Times New Roman"/>
          <w:b/>
          <w:bCs/>
          <w:sz w:val="20"/>
          <w:szCs w:val="20"/>
          <w:lang w:val="ru-RU"/>
        </w:rPr>
      </w:pPr>
      <w:r w:rsidRPr="00034D42">
        <w:rPr>
          <w:rFonts w:ascii="Verdana" w:eastAsia="Times New Roman" w:hAnsi="Verdana" w:cs="Times New Roman"/>
          <w:sz w:val="20"/>
          <w:szCs w:val="20"/>
        </w:rPr>
        <w:t xml:space="preserve">Документите по образец можете да получите на място от ИА ГИТ или да ги изтеглите от сайта на ИА ГИТ </w:t>
      </w:r>
      <w:hyperlink r:id="rId7" w:history="1">
        <w:r w:rsidRPr="00034D42">
          <w:rPr>
            <w:rFonts w:ascii="Verdana" w:eastAsia="Times New Roman" w:hAnsi="Verdana" w:cs="Times New Roman"/>
            <w:color w:val="0000FF"/>
            <w:sz w:val="20"/>
            <w:szCs w:val="20"/>
            <w:u w:val="single"/>
          </w:rPr>
          <w:t>http://www.gli.government.bg/page.php?c=203</w:t>
        </w:r>
      </w:hyperlink>
    </w:p>
    <w:p w:rsidR="00E12A40" w:rsidRPr="00034D42"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Cs/>
          <w:sz w:val="20"/>
          <w:szCs w:val="20"/>
        </w:rPr>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Pr="00034D42">
        <w:rPr>
          <w:rFonts w:ascii="Verdana" w:eastAsia="Times New Roman" w:hAnsi="Verdana" w:cs="Arial"/>
          <w:sz w:val="20"/>
          <w:szCs w:val="20"/>
          <w:lang w:eastAsia="bg-BG"/>
        </w:rPr>
        <w:lastRenderedPageBreak/>
        <w:t xml:space="preserve">Дирекция "Инспекция по труда" </w:t>
      </w:r>
      <w:r w:rsidR="00F600B8" w:rsidRPr="00F600B8">
        <w:rPr>
          <w:rFonts w:ascii="Verdana" w:eastAsia="Times New Roman" w:hAnsi="Verdana" w:cs="Arial"/>
          <w:sz w:val="20"/>
          <w:szCs w:val="20"/>
          <w:lang w:eastAsia="bg-BG"/>
        </w:rPr>
        <w:t xml:space="preserve">със седалище </w:t>
      </w:r>
      <w:r w:rsidR="002C6B9B">
        <w:rPr>
          <w:rFonts w:ascii="Verdana" w:eastAsia="Times New Roman" w:hAnsi="Verdana" w:cs="Arial"/>
          <w:sz w:val="20"/>
          <w:szCs w:val="20"/>
          <w:lang w:eastAsia="bg-BG"/>
        </w:rPr>
        <w:t>Ловеч</w:t>
      </w:r>
      <w:r w:rsidRPr="00034D42">
        <w:rPr>
          <w:rFonts w:ascii="Verdana" w:eastAsia="Times New Roman" w:hAnsi="Verdana" w:cs="Times New Roman"/>
          <w:bCs/>
          <w:sz w:val="20"/>
          <w:szCs w:val="20"/>
        </w:rPr>
        <w:t xml:space="preserve">, както и на интернет адрес: </w:t>
      </w:r>
      <w:hyperlink r:id="rId8" w:history="1">
        <w:r w:rsidRPr="00034D42">
          <w:rPr>
            <w:rFonts w:ascii="Verdana" w:eastAsia="Times New Roman" w:hAnsi="Verdana" w:cs="Times New Roman"/>
            <w:color w:val="0000FF"/>
            <w:sz w:val="20"/>
            <w:szCs w:val="20"/>
            <w:u w:val="single"/>
          </w:rPr>
          <w:t>http://www.gli.government.bg/page.php?c=203</w:t>
        </w:r>
      </w:hyperlink>
    </w:p>
    <w:p w:rsidR="00E12A40" w:rsidRPr="00F600B8"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 xml:space="preserve">Списъкът на допуснатите и недопуснатите до интервю кандидати ще бъде обявен на </w:t>
      </w:r>
      <w:r w:rsidR="002C6B9B">
        <w:rPr>
          <w:rFonts w:ascii="Verdana" w:eastAsia="Times New Roman" w:hAnsi="Verdana" w:cs="Times New Roman"/>
          <w:b/>
          <w:bCs/>
          <w:sz w:val="20"/>
          <w:szCs w:val="20"/>
        </w:rPr>
        <w:t>11</w:t>
      </w:r>
      <w:r w:rsidRPr="00034D42">
        <w:rPr>
          <w:rFonts w:ascii="Verdana" w:eastAsia="Times New Roman" w:hAnsi="Verdana" w:cs="Times New Roman"/>
          <w:b/>
          <w:bCs/>
          <w:color w:val="000000"/>
          <w:sz w:val="20"/>
          <w:szCs w:val="20"/>
        </w:rPr>
        <w:t>.0</w:t>
      </w:r>
      <w:r w:rsidR="002C6B9B">
        <w:rPr>
          <w:rFonts w:ascii="Verdana" w:eastAsia="Times New Roman" w:hAnsi="Verdana" w:cs="Times New Roman"/>
          <w:b/>
          <w:bCs/>
          <w:color w:val="000000"/>
          <w:sz w:val="20"/>
          <w:szCs w:val="20"/>
        </w:rPr>
        <w:t>9</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
          <w:bCs/>
          <w:sz w:val="20"/>
          <w:szCs w:val="20"/>
        </w:rPr>
        <w:t xml:space="preserve"> Интервютата с допуснатите кандидати ще се проведат на </w:t>
      </w:r>
      <w:r w:rsidR="002C6B9B">
        <w:rPr>
          <w:rFonts w:ascii="Verdana" w:eastAsia="Times New Roman" w:hAnsi="Verdana" w:cs="Times New Roman"/>
          <w:b/>
          <w:bCs/>
          <w:sz w:val="20"/>
          <w:szCs w:val="20"/>
        </w:rPr>
        <w:t>14</w:t>
      </w:r>
      <w:r w:rsidRPr="00034D42">
        <w:rPr>
          <w:rFonts w:ascii="Verdana" w:eastAsia="Times New Roman" w:hAnsi="Verdana" w:cs="Times New Roman"/>
          <w:b/>
          <w:bCs/>
          <w:sz w:val="20"/>
          <w:szCs w:val="20"/>
        </w:rPr>
        <w:t>.0</w:t>
      </w:r>
      <w:r w:rsidR="002C6B9B">
        <w:rPr>
          <w:rFonts w:ascii="Verdana" w:eastAsia="Times New Roman" w:hAnsi="Verdana" w:cs="Times New Roman"/>
          <w:b/>
          <w:bCs/>
          <w:sz w:val="20"/>
          <w:szCs w:val="20"/>
        </w:rPr>
        <w:t>9</w:t>
      </w:r>
      <w:r w:rsidRPr="00034D42">
        <w:rPr>
          <w:rFonts w:ascii="Verdana" w:eastAsia="Times New Roman" w:hAnsi="Verdana" w:cs="Times New Roman"/>
          <w:b/>
          <w:bCs/>
          <w:sz w:val="20"/>
          <w:szCs w:val="20"/>
        </w:rPr>
        <w:t xml:space="preserve">.2017 г. от </w:t>
      </w:r>
      <w:r w:rsidR="00EF15E1">
        <w:rPr>
          <w:rFonts w:ascii="Verdana" w:eastAsia="Times New Roman" w:hAnsi="Verdana" w:cs="Times New Roman"/>
          <w:b/>
          <w:bCs/>
          <w:sz w:val="20"/>
          <w:szCs w:val="20"/>
        </w:rPr>
        <w:t>10</w:t>
      </w:r>
      <w:r w:rsidRPr="00034D42">
        <w:rPr>
          <w:rFonts w:ascii="Verdana" w:eastAsia="Times New Roman" w:hAnsi="Verdana" w:cs="Times New Roman"/>
          <w:b/>
          <w:bCs/>
          <w:sz w:val="20"/>
          <w:szCs w:val="20"/>
        </w:rPr>
        <w:t>:</w:t>
      </w:r>
      <w:r w:rsidR="00EF15E1">
        <w:rPr>
          <w:rFonts w:ascii="Verdana" w:eastAsia="Times New Roman" w:hAnsi="Verdana" w:cs="Times New Roman"/>
          <w:b/>
          <w:bCs/>
          <w:sz w:val="20"/>
          <w:szCs w:val="20"/>
        </w:rPr>
        <w:t>0</w:t>
      </w:r>
      <w:r w:rsidRPr="00034D42">
        <w:rPr>
          <w:rFonts w:ascii="Verdana" w:eastAsia="Times New Roman" w:hAnsi="Verdana" w:cs="Times New Roman"/>
          <w:b/>
          <w:bCs/>
          <w:sz w:val="20"/>
          <w:szCs w:val="20"/>
        </w:rPr>
        <w:t xml:space="preserve">0 часа на адреса на </w:t>
      </w:r>
      <w:r w:rsidRPr="00034D42">
        <w:rPr>
          <w:rFonts w:ascii="Verdana" w:eastAsia="Times New Roman" w:hAnsi="Verdana" w:cs="Arial"/>
          <w:b/>
          <w:sz w:val="20"/>
          <w:szCs w:val="20"/>
          <w:lang w:eastAsia="bg-BG"/>
        </w:rPr>
        <w:t>Дирекция "Инспекция по труда</w:t>
      </w:r>
      <w:r w:rsidRPr="00F600B8">
        <w:rPr>
          <w:rFonts w:ascii="Verdana" w:eastAsia="Times New Roman" w:hAnsi="Verdana" w:cs="Arial"/>
          <w:b/>
          <w:sz w:val="20"/>
          <w:szCs w:val="20"/>
          <w:lang w:eastAsia="bg-BG"/>
        </w:rPr>
        <w:t xml:space="preserve">" </w:t>
      </w:r>
      <w:r w:rsidR="00F600B8" w:rsidRPr="00F600B8">
        <w:rPr>
          <w:rFonts w:ascii="Verdana" w:eastAsia="Times New Roman" w:hAnsi="Verdana" w:cs="Arial"/>
          <w:b/>
          <w:sz w:val="20"/>
          <w:szCs w:val="20"/>
          <w:lang w:eastAsia="bg-BG"/>
        </w:rPr>
        <w:t xml:space="preserve">със седалище </w:t>
      </w:r>
      <w:r w:rsidR="002C6B9B">
        <w:rPr>
          <w:rFonts w:ascii="Verdana" w:eastAsia="Times New Roman" w:hAnsi="Verdana" w:cs="Arial"/>
          <w:b/>
          <w:sz w:val="20"/>
          <w:szCs w:val="20"/>
          <w:lang w:eastAsia="bg-BG"/>
        </w:rPr>
        <w:t>Ловеч</w:t>
      </w:r>
      <w:r w:rsidRPr="00F600B8">
        <w:rPr>
          <w:rFonts w:ascii="Verdana" w:eastAsia="Times New Roman" w:hAnsi="Verdana" w:cs="Times New Roman"/>
          <w:b/>
          <w:bCs/>
          <w:sz w:val="20"/>
          <w:szCs w:val="20"/>
        </w:rPr>
        <w:t xml:space="preserve">. </w:t>
      </w:r>
    </w:p>
    <w:p w:rsidR="00E12A40" w:rsidRPr="00034D42" w:rsidRDefault="00E12A40" w:rsidP="00E12A40">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8B1695" w:rsidRPr="008B1695" w:rsidRDefault="008B1695" w:rsidP="008B1695">
      <w:pPr>
        <w:tabs>
          <w:tab w:val="center" w:pos="4680"/>
          <w:tab w:val="right" w:pos="9360"/>
        </w:tabs>
        <w:spacing w:after="0" w:line="240" w:lineRule="auto"/>
        <w:rPr>
          <w:rFonts w:ascii="Verdana" w:eastAsia="Times New Roman" w:hAnsi="Verdana" w:cs="Times New Roman"/>
          <w:sz w:val="20"/>
          <w:szCs w:val="20"/>
        </w:rPr>
      </w:pPr>
      <w:bookmarkStart w:id="0" w:name="_GoBack"/>
      <w:bookmarkEnd w:id="0"/>
    </w:p>
    <w:p w:rsidR="00435551" w:rsidRDefault="00435551"/>
    <w:sectPr w:rsidR="00435551" w:rsidSect="00E12A40">
      <w:headerReference w:type="default" r:id="rId9"/>
      <w:footerReference w:type="even" r:id="rId10"/>
      <w:footerReference w:type="default" r:id="rId11"/>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BA4" w:rsidRDefault="00EC3BA4">
      <w:pPr>
        <w:spacing w:after="0" w:line="240" w:lineRule="auto"/>
      </w:pPr>
      <w:r>
        <w:separator/>
      </w:r>
    </w:p>
  </w:endnote>
  <w:endnote w:type="continuationSeparator" w:id="0">
    <w:p w:rsidR="00EC3BA4" w:rsidRDefault="00EC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Default="00E12A40"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Pr="00907832" w:rsidRDefault="00E12A40"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E12A40" w:rsidRPr="00907832" w:rsidRDefault="00E12A40" w:rsidP="00E12A40">
    <w:pPr>
      <w:pStyle w:val="a5"/>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BA4" w:rsidRDefault="00EC3BA4">
      <w:pPr>
        <w:spacing w:after="0" w:line="240" w:lineRule="auto"/>
      </w:pPr>
      <w:r>
        <w:separator/>
      </w:r>
    </w:p>
  </w:footnote>
  <w:footnote w:type="continuationSeparator" w:id="0">
    <w:p w:rsidR="00EC3BA4" w:rsidRDefault="00EC3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4E5E25" w:rsidRDefault="00E12A40" w:rsidP="00E12A40">
    <w:pPr>
      <w:pBdr>
        <w:bottom w:val="double" w:sz="4" w:space="1" w:color="auto"/>
      </w:pBdr>
      <w:tabs>
        <w:tab w:val="right" w:pos="9720"/>
      </w:tabs>
      <w:jc w:val="both"/>
      <w:rPr>
        <w:noProof/>
        <w:sz w:val="24"/>
        <w:lang w:val="en-GB" w:eastAsia="en-GB"/>
      </w:rPr>
    </w:pPr>
    <w:r>
      <w:rPr>
        <w:noProof/>
        <w:sz w:val="24"/>
        <w:lang w:eastAsia="bg-BG"/>
      </w:rPr>
      <w:drawing>
        <wp:inline distT="0" distB="0" distL="0" distR="0" wp14:anchorId="6201F577" wp14:editId="0032BC36">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0D8F79D5" wp14:editId="54418B29">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502302EC" wp14:editId="6A33F132">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E12A40" w:rsidRPr="004E5E25" w:rsidRDefault="00E12A40"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E12A40" w:rsidRPr="00907832" w:rsidRDefault="00E12A40"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42"/>
    <w:rsid w:val="00034D42"/>
    <w:rsid w:val="002C6B9B"/>
    <w:rsid w:val="00435551"/>
    <w:rsid w:val="00440D8C"/>
    <w:rsid w:val="00534399"/>
    <w:rsid w:val="00586FC3"/>
    <w:rsid w:val="006B2918"/>
    <w:rsid w:val="008B1695"/>
    <w:rsid w:val="008D25B2"/>
    <w:rsid w:val="008F7260"/>
    <w:rsid w:val="00A95A1F"/>
    <w:rsid w:val="00AA7166"/>
    <w:rsid w:val="00E12A40"/>
    <w:rsid w:val="00EC3BA4"/>
    <w:rsid w:val="00EF15E1"/>
    <w:rsid w:val="00F600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F0837F-9469-43F4-B93E-3B08BC03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D42"/>
    <w:pPr>
      <w:tabs>
        <w:tab w:val="center" w:pos="4536"/>
        <w:tab w:val="right" w:pos="9072"/>
      </w:tabs>
      <w:spacing w:after="0" w:line="240" w:lineRule="auto"/>
    </w:pPr>
  </w:style>
  <w:style w:type="character" w:customStyle="1" w:styleId="a4">
    <w:name w:val="Горен колонтитул Знак"/>
    <w:basedOn w:val="a0"/>
    <w:link w:val="a3"/>
    <w:uiPriority w:val="99"/>
    <w:rsid w:val="00034D42"/>
  </w:style>
  <w:style w:type="paragraph" w:styleId="a5">
    <w:name w:val="footer"/>
    <w:basedOn w:val="a"/>
    <w:link w:val="a6"/>
    <w:uiPriority w:val="99"/>
    <w:unhideWhenUsed/>
    <w:rsid w:val="00034D42"/>
    <w:pPr>
      <w:tabs>
        <w:tab w:val="center" w:pos="4536"/>
        <w:tab w:val="right" w:pos="9072"/>
      </w:tabs>
      <w:spacing w:after="0" w:line="240" w:lineRule="auto"/>
    </w:pPr>
  </w:style>
  <w:style w:type="character" w:customStyle="1" w:styleId="a6">
    <w:name w:val="Долен колонтитул Знак"/>
    <w:basedOn w:val="a0"/>
    <w:link w:val="a5"/>
    <w:uiPriority w:val="99"/>
    <w:rsid w:val="00034D42"/>
  </w:style>
  <w:style w:type="paragraph" w:customStyle="1" w:styleId="Char">
    <w:name w:val="Char"/>
    <w:aliases w:val="Normal (Web)1, Char"/>
    <w:basedOn w:val="a"/>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a7">
    <w:name w:val="Balloon Text"/>
    <w:basedOn w:val="a"/>
    <w:link w:val="a8"/>
    <w:uiPriority w:val="99"/>
    <w:semiHidden/>
    <w:unhideWhenUsed/>
    <w:rsid w:val="00034D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34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 w:id="10875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government.bg/page.php?c=2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i.government.bg/page.php?c=2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Тодор Димов Станчев</cp:lastModifiedBy>
  <cp:revision>6</cp:revision>
  <cp:lastPrinted>2017-08-25T08:28:00Z</cp:lastPrinted>
  <dcterms:created xsi:type="dcterms:W3CDTF">2017-08-25T08:14:00Z</dcterms:created>
  <dcterms:modified xsi:type="dcterms:W3CDTF">2017-08-28T13:44:00Z</dcterms:modified>
</cp:coreProperties>
</file>